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C1" w:rsidRDefault="00447DC1" w:rsidP="00447DC1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311F32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25.05</w:t>
      </w:r>
      <w:r w:rsidR="00447DC1">
        <w:rPr>
          <w:b/>
          <w:szCs w:val="28"/>
        </w:rPr>
        <w:t>.2021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</w:t>
      </w:r>
      <w:r w:rsidR="0099663A" w:rsidRPr="004659A4">
        <w:rPr>
          <w:snapToGrid/>
          <w:szCs w:val="28"/>
        </w:rPr>
        <w:t>з</w:t>
      </w:r>
      <w:r w:rsidR="0099663A" w:rsidRPr="004659A4">
        <w:rPr>
          <w:snapToGrid/>
          <w:szCs w:val="28"/>
        </w:rPr>
        <w:t>менения:</w:t>
      </w:r>
    </w:p>
    <w:p w:rsidR="00A27029" w:rsidRDefault="00A27029" w:rsidP="00A2702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>
        <w:rPr>
          <w:szCs w:val="28"/>
        </w:rPr>
        <w:t xml:space="preserve">в </w:t>
      </w:r>
      <w:r w:rsidRPr="004659A4">
        <w:rPr>
          <w:szCs w:val="28"/>
        </w:rPr>
        <w:t>подпункт</w:t>
      </w:r>
      <w:r>
        <w:rPr>
          <w:szCs w:val="28"/>
        </w:rPr>
        <w:t>ах</w:t>
      </w:r>
      <w:r w:rsidRPr="004659A4">
        <w:rPr>
          <w:szCs w:val="28"/>
        </w:rPr>
        <w:t xml:space="preserve"> 1, 2</w:t>
      </w:r>
      <w:r w:rsidR="00564CC6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</w:t>
      </w:r>
      <w:r w:rsidR="00F177DC">
        <w:rPr>
          <w:szCs w:val="28"/>
        </w:rPr>
        <w:t>988 018 135,20</w:t>
      </w:r>
      <w:r w:rsidR="00564CC6" w:rsidRPr="00760CD6">
        <w:rPr>
          <w:szCs w:val="28"/>
        </w:rPr>
        <w:t>», «</w:t>
      </w:r>
      <w:r w:rsidR="00F177DC">
        <w:rPr>
          <w:szCs w:val="28"/>
        </w:rPr>
        <w:t>1 021 656 703,24</w:t>
      </w:r>
      <w:r w:rsidR="00564CC6">
        <w:rPr>
          <w:szCs w:val="28"/>
        </w:rPr>
        <w:t>»</w:t>
      </w:r>
      <w:r>
        <w:rPr>
          <w:szCs w:val="28"/>
        </w:rPr>
        <w:t xml:space="preserve"> </w:t>
      </w:r>
      <w:r w:rsidRPr="00031E8B">
        <w:rPr>
          <w:szCs w:val="28"/>
        </w:rPr>
        <w:t xml:space="preserve">заменить цифрами </w:t>
      </w:r>
      <w:r w:rsidRPr="00260972">
        <w:rPr>
          <w:szCs w:val="28"/>
        </w:rPr>
        <w:t>«</w:t>
      </w:r>
      <w:r w:rsidR="00F177DC">
        <w:rPr>
          <w:szCs w:val="28"/>
        </w:rPr>
        <w:t>1 023 621 135,20</w:t>
      </w:r>
      <w:r w:rsidRPr="00260972">
        <w:rPr>
          <w:szCs w:val="28"/>
        </w:rPr>
        <w:t>», «</w:t>
      </w:r>
      <w:r w:rsidR="00F177DC">
        <w:rPr>
          <w:szCs w:val="28"/>
        </w:rPr>
        <w:t>1 057 259 703,24</w:t>
      </w:r>
      <w:r w:rsidRPr="00260972">
        <w:rPr>
          <w:szCs w:val="28"/>
        </w:rPr>
        <w:t>»</w:t>
      </w:r>
      <w:r w:rsidRPr="004659A4">
        <w:rPr>
          <w:szCs w:val="28"/>
        </w:rPr>
        <w:t xml:space="preserve"> с</w:t>
      </w:r>
      <w:r w:rsidRPr="004659A4">
        <w:rPr>
          <w:szCs w:val="28"/>
        </w:rPr>
        <w:t>о</w:t>
      </w:r>
      <w:r w:rsidRPr="004659A4">
        <w:rPr>
          <w:szCs w:val="28"/>
        </w:rPr>
        <w:t>ответственно;</w:t>
      </w:r>
    </w:p>
    <w:p w:rsidR="00A27029" w:rsidRDefault="00564CC6" w:rsidP="000A5AA7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2)</w:t>
      </w:r>
      <w:r w:rsidR="00385A91">
        <w:rPr>
          <w:snapToGrid/>
          <w:szCs w:val="28"/>
        </w:rPr>
        <w:t xml:space="preserve"> в подпункте 1 пункта 2 цифры </w:t>
      </w:r>
      <w:r w:rsidR="000A5AA7">
        <w:rPr>
          <w:snapToGrid/>
          <w:szCs w:val="28"/>
        </w:rPr>
        <w:t>«</w:t>
      </w:r>
      <w:r w:rsidR="00F177DC">
        <w:rPr>
          <w:snapToGrid/>
          <w:szCs w:val="28"/>
        </w:rPr>
        <w:t>735 044 200,05</w:t>
      </w:r>
      <w:r w:rsidR="000A5AA7">
        <w:rPr>
          <w:snapToGrid/>
          <w:szCs w:val="28"/>
        </w:rPr>
        <w:t>», «</w:t>
      </w:r>
      <w:r w:rsidR="00F177DC">
        <w:rPr>
          <w:snapToGrid/>
          <w:szCs w:val="28"/>
        </w:rPr>
        <w:t>771 128 266,98</w:t>
      </w:r>
      <w:r w:rsidR="000A5AA7">
        <w:rPr>
          <w:snapToGrid/>
          <w:szCs w:val="28"/>
        </w:rPr>
        <w:t>» заменить цифрами «</w:t>
      </w:r>
      <w:r w:rsidR="00F177DC">
        <w:rPr>
          <w:snapToGrid/>
          <w:szCs w:val="28"/>
        </w:rPr>
        <w:t>718 421 031,22</w:t>
      </w:r>
      <w:r w:rsidR="000A5AA7">
        <w:rPr>
          <w:snapToGrid/>
          <w:szCs w:val="28"/>
        </w:rPr>
        <w:t>», «771 128 266,98» соответственно;</w:t>
      </w:r>
    </w:p>
    <w:p w:rsidR="000A5AA7" w:rsidRDefault="000A5AA7" w:rsidP="000A5AA7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3) в подпункте 2 пункта 2 цифры «</w:t>
      </w:r>
      <w:r w:rsidR="00F177DC">
        <w:rPr>
          <w:snapToGrid/>
          <w:szCs w:val="28"/>
        </w:rPr>
        <w:t>735044200,05</w:t>
      </w:r>
      <w:r>
        <w:rPr>
          <w:snapToGrid/>
          <w:szCs w:val="28"/>
        </w:rPr>
        <w:t>», «</w:t>
      </w:r>
      <w:r w:rsidR="00F177DC">
        <w:rPr>
          <w:snapToGrid/>
          <w:szCs w:val="28"/>
        </w:rPr>
        <w:t>7 272 100</w:t>
      </w:r>
      <w:r>
        <w:rPr>
          <w:snapToGrid/>
          <w:szCs w:val="28"/>
        </w:rPr>
        <w:t>», «</w:t>
      </w:r>
      <w:r w:rsidR="00F177DC">
        <w:rPr>
          <w:snapToGrid/>
          <w:szCs w:val="28"/>
        </w:rPr>
        <w:t>771 128 266,98</w:t>
      </w:r>
      <w:r>
        <w:rPr>
          <w:snapToGrid/>
          <w:szCs w:val="28"/>
        </w:rPr>
        <w:t>», «</w:t>
      </w:r>
      <w:r w:rsidR="00F177DC">
        <w:rPr>
          <w:snapToGrid/>
          <w:szCs w:val="28"/>
        </w:rPr>
        <w:t>14 774 028,57</w:t>
      </w:r>
      <w:r>
        <w:rPr>
          <w:snapToGrid/>
          <w:szCs w:val="28"/>
        </w:rPr>
        <w:t>» заменить цифрами «</w:t>
      </w:r>
      <w:r w:rsidR="00F177DC">
        <w:rPr>
          <w:snapToGrid/>
          <w:szCs w:val="28"/>
        </w:rPr>
        <w:t>718 421 031,22</w:t>
      </w:r>
      <w:r w:rsidR="00385C60">
        <w:rPr>
          <w:snapToGrid/>
          <w:szCs w:val="28"/>
        </w:rPr>
        <w:t>», «</w:t>
      </w:r>
      <w:r w:rsidR="00F177DC">
        <w:rPr>
          <w:snapToGrid/>
          <w:szCs w:val="28"/>
        </w:rPr>
        <w:t>7 318 069,78</w:t>
      </w:r>
      <w:r w:rsidR="00385C60">
        <w:rPr>
          <w:snapToGrid/>
          <w:szCs w:val="28"/>
        </w:rPr>
        <w:t>», «771</w:t>
      </w:r>
      <w:r w:rsidR="005166FD">
        <w:rPr>
          <w:snapToGrid/>
          <w:szCs w:val="28"/>
        </w:rPr>
        <w:t> </w:t>
      </w:r>
      <w:r w:rsidR="00385C60">
        <w:rPr>
          <w:snapToGrid/>
          <w:szCs w:val="28"/>
        </w:rPr>
        <w:t>128</w:t>
      </w:r>
      <w:r w:rsidR="005166FD">
        <w:rPr>
          <w:snapToGrid/>
          <w:szCs w:val="28"/>
        </w:rPr>
        <w:t xml:space="preserve"> </w:t>
      </w:r>
      <w:r w:rsidR="00385C60">
        <w:rPr>
          <w:snapToGrid/>
          <w:szCs w:val="28"/>
        </w:rPr>
        <w:t>266,98», «14 774 028,57» соответственно;</w:t>
      </w:r>
    </w:p>
    <w:p w:rsidR="005A50B3" w:rsidRPr="004659A4" w:rsidRDefault="00385C60" w:rsidP="005A50B3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4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шению;</w:t>
      </w:r>
    </w:p>
    <w:p w:rsidR="00404968" w:rsidRDefault="00385C60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404968">
        <w:rPr>
          <w:szCs w:val="28"/>
        </w:rPr>
        <w:t xml:space="preserve">) приложение </w:t>
      </w:r>
      <w:r>
        <w:rPr>
          <w:szCs w:val="28"/>
        </w:rPr>
        <w:t>2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2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404968" w:rsidRDefault="00385C60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6)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3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5A0EB2" w:rsidRDefault="00385C60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>
        <w:rPr>
          <w:szCs w:val="28"/>
        </w:rPr>
        <w:t>8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4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385C60" w:rsidRDefault="00385C60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8) приложение </w:t>
      </w:r>
      <w:r w:rsidR="002C3BED">
        <w:rPr>
          <w:szCs w:val="28"/>
        </w:rPr>
        <w:t>9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385C60" w:rsidRDefault="00385C60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9) приложение 1</w:t>
      </w:r>
      <w:r w:rsidR="002C3BED">
        <w:rPr>
          <w:szCs w:val="28"/>
        </w:rPr>
        <w:t>0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Pr="005A0EB2">
        <w:rPr>
          <w:szCs w:val="28"/>
        </w:rPr>
        <w:t xml:space="preserve"> к настоящему решению;</w:t>
      </w:r>
    </w:p>
    <w:p w:rsidR="00385C60" w:rsidRDefault="00385C60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10)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1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 w:rsidRPr="00385C60">
        <w:rPr>
          <w:szCs w:val="28"/>
        </w:rPr>
        <w:t xml:space="preserve"> к настоящему решению;</w:t>
      </w:r>
    </w:p>
    <w:p w:rsidR="00385C60" w:rsidRDefault="00385C60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11)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2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8</w:t>
      </w:r>
      <w:r w:rsidRPr="00385C60">
        <w:rPr>
          <w:szCs w:val="28"/>
        </w:rPr>
        <w:t xml:space="preserve"> к настоящему решению;</w:t>
      </w:r>
    </w:p>
    <w:p w:rsidR="00385C60" w:rsidRDefault="00385C60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12)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3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9</w:t>
      </w:r>
      <w:r w:rsidRPr="00385C60">
        <w:rPr>
          <w:szCs w:val="28"/>
        </w:rPr>
        <w:t xml:space="preserve"> к настоящему решению;</w:t>
      </w:r>
    </w:p>
    <w:p w:rsidR="00385C60" w:rsidRDefault="00385C60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13)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4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10</w:t>
      </w:r>
      <w:r w:rsidRPr="00385C60">
        <w:rPr>
          <w:szCs w:val="28"/>
        </w:rPr>
        <w:t xml:space="preserve"> к настоящему решению;</w:t>
      </w:r>
    </w:p>
    <w:p w:rsidR="002C3BED" w:rsidRPr="002C3BED" w:rsidRDefault="002C3BED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14)</w:t>
      </w:r>
      <w:r w:rsidRPr="002C3BED">
        <w:rPr>
          <w:szCs w:val="28"/>
        </w:rPr>
        <w:t xml:space="preserve"> приложение 1</w:t>
      </w:r>
      <w:r>
        <w:rPr>
          <w:szCs w:val="28"/>
        </w:rPr>
        <w:t>5</w:t>
      </w:r>
      <w:r w:rsidRPr="002C3BED">
        <w:rPr>
          <w:szCs w:val="28"/>
        </w:rPr>
        <w:t xml:space="preserve"> изложить в редакции приложения 1</w:t>
      </w:r>
      <w:r>
        <w:rPr>
          <w:szCs w:val="28"/>
        </w:rPr>
        <w:t>1</w:t>
      </w:r>
      <w:r w:rsidRPr="002C3BED">
        <w:rPr>
          <w:szCs w:val="28"/>
        </w:rPr>
        <w:t xml:space="preserve"> к настоящему решению;</w:t>
      </w:r>
    </w:p>
    <w:p w:rsidR="002C3BED" w:rsidRPr="002C3BED" w:rsidRDefault="002C3BED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15)</w:t>
      </w:r>
      <w:r w:rsidRPr="002C3BED">
        <w:rPr>
          <w:szCs w:val="28"/>
        </w:rPr>
        <w:t xml:space="preserve"> приложение 1</w:t>
      </w:r>
      <w:r>
        <w:rPr>
          <w:szCs w:val="28"/>
        </w:rPr>
        <w:t>6</w:t>
      </w:r>
      <w:r w:rsidRPr="002C3BED">
        <w:rPr>
          <w:szCs w:val="28"/>
        </w:rPr>
        <w:t xml:space="preserve"> изложить в редакции приложения 1</w:t>
      </w:r>
      <w:r>
        <w:rPr>
          <w:szCs w:val="28"/>
        </w:rPr>
        <w:t>2</w:t>
      </w:r>
      <w:r w:rsidRPr="002C3BED">
        <w:rPr>
          <w:szCs w:val="28"/>
        </w:rPr>
        <w:t xml:space="preserve"> к настоящему решению;</w:t>
      </w:r>
    </w:p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bookmarkStart w:id="1" w:name="_GoBack"/>
      <w:bookmarkEnd w:id="0"/>
      <w:bookmarkEnd w:id="1"/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77DC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9412-CE94-49C7-804C-00D203F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18</cp:revision>
  <cp:lastPrinted>2018-12-10T02:54:00Z</cp:lastPrinted>
  <dcterms:created xsi:type="dcterms:W3CDTF">2021-01-12T23:27:00Z</dcterms:created>
  <dcterms:modified xsi:type="dcterms:W3CDTF">2021-05-14T05:04:00Z</dcterms:modified>
</cp:coreProperties>
</file>