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DA" w:rsidRPr="00F8495F" w:rsidRDefault="00451BDA" w:rsidP="00451B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95F">
        <w:rPr>
          <w:rFonts w:ascii="Times New Roman" w:hAnsi="Times New Roman" w:cs="Times New Roman"/>
          <w:b/>
          <w:sz w:val="32"/>
          <w:szCs w:val="32"/>
        </w:rPr>
        <w:t>Годовой отчет</w:t>
      </w:r>
    </w:p>
    <w:p w:rsidR="00451BDA" w:rsidRDefault="00451BDA" w:rsidP="00F849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ходе реализации и оценке эффективности</w:t>
      </w:r>
    </w:p>
    <w:p w:rsidR="00F8495F" w:rsidRDefault="00451BDA" w:rsidP="00F849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муниципальной программы</w:t>
      </w:r>
    </w:p>
    <w:p w:rsidR="00451BDA" w:rsidRDefault="00451BDA" w:rsidP="00F849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«Развитие культуры и туризма </w:t>
      </w:r>
      <w:proofErr w:type="spellStart"/>
      <w:r>
        <w:rPr>
          <w:rFonts w:ascii="Times New Roman" w:hAnsi="Times New Roman" w:cs="Times New Roman"/>
          <w:b/>
        </w:rPr>
        <w:t>Ханкайского</w:t>
      </w:r>
      <w:proofErr w:type="spellEnd"/>
      <w:r>
        <w:rPr>
          <w:rFonts w:ascii="Times New Roman" w:hAnsi="Times New Roman" w:cs="Times New Roman"/>
          <w:b/>
        </w:rPr>
        <w:t xml:space="preserve"> мун</w:t>
      </w:r>
      <w:r w:rsidR="005778C7">
        <w:rPr>
          <w:rFonts w:ascii="Times New Roman" w:hAnsi="Times New Roman" w:cs="Times New Roman"/>
          <w:b/>
        </w:rPr>
        <w:t>иципального округа» на 2020-2025</w:t>
      </w:r>
      <w:r>
        <w:rPr>
          <w:rFonts w:ascii="Times New Roman" w:hAnsi="Times New Roman" w:cs="Times New Roman"/>
          <w:b/>
        </w:rPr>
        <w:t xml:space="preserve"> годы</w:t>
      </w:r>
    </w:p>
    <w:p w:rsidR="00451BDA" w:rsidRDefault="005778C7" w:rsidP="00F849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2022</w:t>
      </w:r>
      <w:r w:rsidR="00451BDA">
        <w:rPr>
          <w:rFonts w:ascii="Times New Roman" w:hAnsi="Times New Roman" w:cs="Times New Roman"/>
          <w:b/>
        </w:rPr>
        <w:t xml:space="preserve"> год</w:t>
      </w:r>
    </w:p>
    <w:p w:rsidR="00F8495F" w:rsidRDefault="00F8495F" w:rsidP="00F8495F">
      <w:pPr>
        <w:jc w:val="center"/>
        <w:rPr>
          <w:rFonts w:ascii="Times New Roman" w:hAnsi="Times New Roman" w:cs="Times New Roman"/>
          <w:b/>
        </w:rPr>
      </w:pPr>
    </w:p>
    <w:p w:rsidR="00451BDA" w:rsidRDefault="00451BDA" w:rsidP="00F849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Ответственный исполнитель муниципальной программы</w:t>
      </w:r>
    </w:p>
    <w:p w:rsidR="00451BDA" w:rsidRDefault="00451BDA" w:rsidP="00F849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социальной и молодежной политики</w:t>
      </w:r>
    </w:p>
    <w:p w:rsidR="00F8495F" w:rsidRDefault="00F8495F" w:rsidP="00F8495F">
      <w:pPr>
        <w:jc w:val="both"/>
        <w:rPr>
          <w:rFonts w:ascii="Times New Roman" w:hAnsi="Times New Roman" w:cs="Times New Roman"/>
        </w:rPr>
      </w:pPr>
    </w:p>
    <w:p w:rsidR="00451BDA" w:rsidRDefault="00451BDA" w:rsidP="00F849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Структура муниципальной программы</w:t>
      </w:r>
    </w:p>
    <w:p w:rsidR="00451BDA" w:rsidRDefault="00451BDA" w:rsidP="00F849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обеспечение выполнения муниципального задания по оказанию муниципальных услуг по библиотечно-музейному обслуживанию населения;</w:t>
      </w:r>
    </w:p>
    <w:p w:rsidR="00451BDA" w:rsidRDefault="00451BDA" w:rsidP="00F849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комплектование книжных фондов и обеспечение информационно-техническим оборудованием библиотек;</w:t>
      </w:r>
    </w:p>
    <w:p w:rsidR="00451BDA" w:rsidRDefault="00451BDA" w:rsidP="00F849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обеспечение деятельности (оказание услуг, выполнение работ) муниципальных учреждений дополнительного образования;</w:t>
      </w:r>
    </w:p>
    <w:p w:rsidR="00451BDA" w:rsidRDefault="00451BDA" w:rsidP="00F849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организация </w:t>
      </w:r>
      <w:r w:rsidR="00434526">
        <w:rPr>
          <w:rFonts w:ascii="Times New Roman" w:hAnsi="Times New Roman" w:cs="Times New Roman"/>
        </w:rPr>
        <w:t xml:space="preserve">районных </w:t>
      </w:r>
      <w:r>
        <w:rPr>
          <w:rFonts w:ascii="Times New Roman" w:hAnsi="Times New Roman" w:cs="Times New Roman"/>
        </w:rPr>
        <w:t>культурно-массовых мероприятий;</w:t>
      </w:r>
    </w:p>
    <w:p w:rsidR="00451BDA" w:rsidRDefault="00451BDA" w:rsidP="00F849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организация мероприятий районного совета ветеранов;</w:t>
      </w:r>
    </w:p>
    <w:p w:rsidR="00451BDA" w:rsidRDefault="00451BDA" w:rsidP="00F849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организация мероприятий районного общества инвалидов</w:t>
      </w:r>
      <w:r w:rsidR="00434526">
        <w:rPr>
          <w:rFonts w:ascii="Times New Roman" w:hAnsi="Times New Roman" w:cs="Times New Roman"/>
        </w:rPr>
        <w:t>;</w:t>
      </w:r>
    </w:p>
    <w:p w:rsidR="00434526" w:rsidRDefault="00434526" w:rsidP="00F849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поддержка социально ориентированных некоммерческих организаций</w:t>
      </w:r>
    </w:p>
    <w:p w:rsidR="00F8495F" w:rsidRDefault="00F8495F" w:rsidP="00F8495F">
      <w:pPr>
        <w:jc w:val="both"/>
        <w:rPr>
          <w:rFonts w:ascii="Times New Roman" w:hAnsi="Times New Roman" w:cs="Times New Roman"/>
        </w:rPr>
      </w:pPr>
    </w:p>
    <w:p w:rsidR="00451BDA" w:rsidRDefault="00451BDA" w:rsidP="00F849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Цель муниципальной программы</w:t>
      </w:r>
    </w:p>
    <w:p w:rsidR="00451BDA" w:rsidRDefault="00451BDA" w:rsidP="00F8495F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 xml:space="preserve">- </w:t>
      </w:r>
      <w:r>
        <w:rPr>
          <w:rFonts w:ascii="Times New Roman" w:hAnsi="Times New Roman" w:cs="Times New Roman"/>
          <w:lang w:eastAsia="en-US"/>
        </w:rPr>
        <w:t>увеличение количества мероприятий, увеличение численности участников культурно-досуговых мероприятий;</w:t>
      </w:r>
    </w:p>
    <w:p w:rsidR="00451BDA" w:rsidRDefault="00451BDA" w:rsidP="00F8495F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 увеличение количества мероприятий с участием ветеранов и инвалидов;</w:t>
      </w:r>
    </w:p>
    <w:p w:rsidR="00451BDA" w:rsidRDefault="00451BDA" w:rsidP="00F8495F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 увеличение мероприятий в ДШИ, увеличение численности преподавателей ДШИ, прошедших курсы повышения квалификации;</w:t>
      </w:r>
    </w:p>
    <w:p w:rsidR="00451BDA" w:rsidRDefault="00451BDA" w:rsidP="00F8495F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 увеличение читателей и книговыдачи</w:t>
      </w:r>
    </w:p>
    <w:p w:rsidR="00451BDA" w:rsidRDefault="00451BDA" w:rsidP="00F8495F">
      <w:pPr>
        <w:jc w:val="both"/>
        <w:rPr>
          <w:rFonts w:ascii="Times New Roman" w:hAnsi="Times New Roman" w:cs="Times New Roman"/>
          <w:lang w:eastAsia="en-US"/>
        </w:rPr>
      </w:pPr>
    </w:p>
    <w:p w:rsidR="00451BDA" w:rsidRDefault="00451BDA" w:rsidP="00F8495F">
      <w:pPr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Финансирование муниципальной программы</w:t>
      </w:r>
    </w:p>
    <w:p w:rsidR="00451BDA" w:rsidRDefault="00451BDA" w:rsidP="00F8495F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На реализацию</w:t>
      </w:r>
      <w:r>
        <w:rPr>
          <w:rFonts w:ascii="Times New Roman" w:hAnsi="Times New Roman" w:cs="Times New Roman"/>
        </w:rPr>
        <w:t xml:space="preserve">  муниципальной программы на территории </w:t>
      </w:r>
      <w:proofErr w:type="spellStart"/>
      <w:r>
        <w:rPr>
          <w:rFonts w:ascii="Times New Roman" w:hAnsi="Times New Roman" w:cs="Times New Roman"/>
        </w:rPr>
        <w:t>Ханкайского</w:t>
      </w:r>
      <w:proofErr w:type="spellEnd"/>
      <w:r>
        <w:rPr>
          <w:rFonts w:ascii="Times New Roman" w:hAnsi="Times New Roman" w:cs="Times New Roman"/>
        </w:rPr>
        <w:t xml:space="preserve"> муниципального округа </w:t>
      </w:r>
      <w:r w:rsidR="00434526">
        <w:rPr>
          <w:rFonts w:ascii="Times New Roman" w:hAnsi="Times New Roman" w:cs="Times New Roman"/>
          <w:lang w:eastAsia="en-US"/>
        </w:rPr>
        <w:t>в 2022 году направлено 56 256 323.0</w:t>
      </w:r>
      <w:r>
        <w:rPr>
          <w:rFonts w:ascii="Times New Roman" w:hAnsi="Times New Roman" w:cs="Times New Roman"/>
          <w:lang w:eastAsia="en-US"/>
        </w:rPr>
        <w:t xml:space="preserve"> рублей.</w:t>
      </w:r>
    </w:p>
    <w:p w:rsidR="00451BDA" w:rsidRDefault="00451BDA" w:rsidP="00F8495F">
      <w:pPr>
        <w:ind w:firstLine="708"/>
        <w:jc w:val="both"/>
        <w:rPr>
          <w:rFonts w:ascii="Times New Roman" w:hAnsi="Times New Roman" w:cs="Times New Roman"/>
        </w:rPr>
      </w:pPr>
    </w:p>
    <w:p w:rsidR="00451BDA" w:rsidRDefault="00451BDA" w:rsidP="00F8495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реализации муниципальной программы приведены  в приложении №4 и №5.</w:t>
      </w:r>
    </w:p>
    <w:p w:rsidR="00451BDA" w:rsidRDefault="00451BDA" w:rsidP="00F8495F">
      <w:pPr>
        <w:ind w:firstLine="708"/>
        <w:jc w:val="both"/>
        <w:rPr>
          <w:rFonts w:ascii="Times New Roman" w:hAnsi="Times New Roman" w:cs="Times New Roman"/>
        </w:rPr>
      </w:pPr>
    </w:p>
    <w:p w:rsidR="00451BDA" w:rsidRDefault="00451BDA" w:rsidP="00F8495F">
      <w:pPr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</w:rPr>
        <w:t>Перечень выполненных мероприятий</w:t>
      </w:r>
    </w:p>
    <w:p w:rsidR="00451BDA" w:rsidRDefault="00451BDA" w:rsidP="00F8495F">
      <w:pPr>
        <w:jc w:val="both"/>
        <w:rPr>
          <w:rFonts w:ascii="Times New Roman" w:hAnsi="Times New Roman" w:cs="Times New Roman"/>
        </w:rPr>
      </w:pPr>
      <w:r>
        <w:t xml:space="preserve">        </w:t>
      </w:r>
      <w:r w:rsidR="00434526">
        <w:rPr>
          <w:rFonts w:ascii="Times New Roman" w:hAnsi="Times New Roman" w:cs="Times New Roman"/>
        </w:rPr>
        <w:t>С  1  января  2022</w:t>
      </w:r>
      <w:r>
        <w:rPr>
          <w:rFonts w:ascii="Times New Roman" w:hAnsi="Times New Roman" w:cs="Times New Roman"/>
        </w:rPr>
        <w:t xml:space="preserve"> года в </w:t>
      </w:r>
      <w:proofErr w:type="spellStart"/>
      <w:r>
        <w:rPr>
          <w:rFonts w:ascii="Times New Roman" w:hAnsi="Times New Roman" w:cs="Times New Roman"/>
        </w:rPr>
        <w:t>Ханкайском</w:t>
      </w:r>
      <w:proofErr w:type="spellEnd"/>
      <w:r>
        <w:rPr>
          <w:rFonts w:ascii="Times New Roman" w:hAnsi="Times New Roman" w:cs="Times New Roman"/>
        </w:rPr>
        <w:t xml:space="preserve"> округе    работает  3  муниципальных  учреждений  культуры: Муниципальное бюджетное учреждение «Централизованная клубная система» (включает в себя 13 клубов), Муниципальное бюджетное учреждение «Библиотечно-музейный центр» (включает в себя 14 библиотек) и Муниципальное бюджетное образовательное учреждение дополнительного образования детей «</w:t>
      </w:r>
      <w:proofErr w:type="spellStart"/>
      <w:r>
        <w:rPr>
          <w:rFonts w:ascii="Times New Roman" w:hAnsi="Times New Roman" w:cs="Times New Roman"/>
        </w:rPr>
        <w:t>Ханкайская</w:t>
      </w:r>
      <w:proofErr w:type="spellEnd"/>
      <w:r>
        <w:rPr>
          <w:rFonts w:ascii="Times New Roman" w:hAnsi="Times New Roman" w:cs="Times New Roman"/>
        </w:rPr>
        <w:t xml:space="preserve"> детская  школа искусств».</w:t>
      </w:r>
    </w:p>
    <w:p w:rsidR="00451BDA" w:rsidRDefault="00451BDA" w:rsidP="00F849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     </w:t>
      </w:r>
      <w:r w:rsidR="00434526">
        <w:rPr>
          <w:rFonts w:ascii="Times New Roman" w:hAnsi="Times New Roman" w:cs="Times New Roman"/>
        </w:rPr>
        <w:t>В  январе 2022</w:t>
      </w:r>
      <w:r>
        <w:rPr>
          <w:rFonts w:ascii="Times New Roman" w:hAnsi="Times New Roman" w:cs="Times New Roman"/>
        </w:rPr>
        <w:t xml:space="preserve"> года   по  всем  учреждениям  культуры в  дни зимних каникул  прошли новогодние  и  рождественские  праздничные  мероприятия, в  которых  приняло участие  около   </w:t>
      </w:r>
      <w:r w:rsidR="00A928D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5</w:t>
      </w:r>
      <w:r w:rsidR="00A928DC">
        <w:rPr>
          <w:rFonts w:ascii="Times New Roman" w:hAnsi="Times New Roman" w:cs="Times New Roman"/>
        </w:rPr>
        <w:t xml:space="preserve">00 </w:t>
      </w:r>
      <w:r>
        <w:rPr>
          <w:rFonts w:ascii="Times New Roman" w:hAnsi="Times New Roman" w:cs="Times New Roman"/>
        </w:rPr>
        <w:t xml:space="preserve"> человек.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</w:p>
    <w:p w:rsidR="00451BDA" w:rsidRDefault="00451BDA" w:rsidP="00F8495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</w:rPr>
        <w:t>Ежегодно в округе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проводится  месячник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    военно-патриотического воспитания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В  рамках  месячника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 прошли  книжные  выставки, уроки  мужества, конкурсные и игровые  программы, тематические  вечера для молодежи</w:t>
      </w:r>
      <w:r w:rsidR="00A928DC">
        <w:rPr>
          <w:rFonts w:ascii="Times New Roman" w:hAnsi="Times New Roman" w:cs="Times New Roman"/>
        </w:rPr>
        <w:t xml:space="preserve"> и людей старшего поколения.  22</w:t>
      </w:r>
      <w:r>
        <w:rPr>
          <w:rFonts w:ascii="Times New Roman" w:hAnsi="Times New Roman" w:cs="Times New Roman"/>
        </w:rPr>
        <w:t xml:space="preserve"> февраля состоялся  районный фестиваль военно-патриотической песни «Мы  чтим сынов отечества в мундирах»,</w:t>
      </w:r>
      <w:r w:rsidR="00A928DC">
        <w:rPr>
          <w:rFonts w:ascii="Times New Roman" w:hAnsi="Times New Roman" w:cs="Times New Roman"/>
        </w:rPr>
        <w:t xml:space="preserve"> в котором приняли  участие  175</w:t>
      </w:r>
      <w:r>
        <w:rPr>
          <w:rFonts w:ascii="Times New Roman" w:hAnsi="Times New Roman" w:cs="Times New Roman"/>
        </w:rPr>
        <w:t xml:space="preserve"> чел</w:t>
      </w:r>
      <w:r w:rsidR="00A928DC">
        <w:rPr>
          <w:rFonts w:ascii="Times New Roman" w:hAnsi="Times New Roman" w:cs="Times New Roman"/>
        </w:rPr>
        <w:t>овек и  присутствовало в зале 42</w:t>
      </w:r>
      <w:r>
        <w:rPr>
          <w:rFonts w:ascii="Times New Roman" w:hAnsi="Times New Roman" w:cs="Times New Roman"/>
        </w:rPr>
        <w:t>0  человек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  <w:b/>
        </w:rPr>
        <w:t xml:space="preserve">  </w:t>
      </w:r>
    </w:p>
    <w:p w:rsidR="00451BDA" w:rsidRDefault="00451BDA" w:rsidP="00F849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 w:rsidR="00A928D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марта состоялся  районный  народный  праздник  «Широкая  Масленица» (около 2 тыс. чел.).</w:t>
      </w:r>
    </w:p>
    <w:p w:rsidR="00451BDA" w:rsidRDefault="00451BDA" w:rsidP="00F849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 марте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состоялось торжестве</w:t>
      </w:r>
      <w:r w:rsidR="00A928DC">
        <w:rPr>
          <w:rFonts w:ascii="Times New Roman" w:hAnsi="Times New Roman" w:cs="Times New Roman"/>
        </w:rPr>
        <w:t>нное мероприятие, посвященное 53</w:t>
      </w:r>
      <w:r>
        <w:rPr>
          <w:rFonts w:ascii="Times New Roman" w:hAnsi="Times New Roman" w:cs="Times New Roman"/>
        </w:rPr>
        <w:t xml:space="preserve">-годовщине событий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о.</w:t>
      </w:r>
      <w:r w:rsidR="00A928D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Даманском</w:t>
      </w:r>
      <w:proofErr w:type="spellEnd"/>
      <w:r>
        <w:rPr>
          <w:rFonts w:ascii="Times New Roman" w:hAnsi="Times New Roman" w:cs="Times New Roman"/>
        </w:rPr>
        <w:t>. На мероприятии присутствовали воины-пограничники, ветераны ВОВ, труженики</w:t>
      </w:r>
      <w:r w:rsidR="005125E9">
        <w:rPr>
          <w:rFonts w:ascii="Times New Roman" w:hAnsi="Times New Roman" w:cs="Times New Roman"/>
        </w:rPr>
        <w:t xml:space="preserve"> тыла, вдовы и школьники. Седьмой</w:t>
      </w:r>
      <w:r>
        <w:rPr>
          <w:rFonts w:ascii="Times New Roman" w:hAnsi="Times New Roman" w:cs="Times New Roman"/>
        </w:rPr>
        <w:t xml:space="preserve"> год работниками Центрального дома культуры была организована акци</w:t>
      </w:r>
      <w:r w:rsidR="00A928DC">
        <w:rPr>
          <w:rFonts w:ascii="Times New Roman" w:hAnsi="Times New Roman" w:cs="Times New Roman"/>
        </w:rPr>
        <w:t>я «Свеча памяти», посвященная 53</w:t>
      </w:r>
      <w:r>
        <w:rPr>
          <w:rFonts w:ascii="Times New Roman" w:hAnsi="Times New Roman" w:cs="Times New Roman"/>
        </w:rPr>
        <w:t xml:space="preserve"> годовщине  событий на </w:t>
      </w:r>
      <w:proofErr w:type="spellStart"/>
      <w:r>
        <w:rPr>
          <w:rFonts w:ascii="Times New Roman" w:hAnsi="Times New Roman" w:cs="Times New Roman"/>
        </w:rPr>
        <w:t>о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аманском</w:t>
      </w:r>
      <w:proofErr w:type="spellEnd"/>
      <w:r>
        <w:rPr>
          <w:rFonts w:ascii="Times New Roman" w:hAnsi="Times New Roman" w:cs="Times New Roman"/>
        </w:rPr>
        <w:t>.</w:t>
      </w:r>
    </w:p>
    <w:p w:rsidR="00451BDA" w:rsidRDefault="00451BDA" w:rsidP="00F849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 марте  отмечался Всероссийский  День  работников  культуры.</w:t>
      </w:r>
    </w:p>
    <w:p w:rsidR="00451BDA" w:rsidRDefault="00451BDA" w:rsidP="00F849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 w:rsidR="00A928DC">
        <w:rPr>
          <w:rFonts w:ascii="Times New Roman" w:hAnsi="Times New Roman" w:cs="Times New Roman"/>
        </w:rPr>
        <w:t xml:space="preserve"> 22</w:t>
      </w:r>
      <w:r>
        <w:rPr>
          <w:rFonts w:ascii="Times New Roman" w:hAnsi="Times New Roman" w:cs="Times New Roman"/>
        </w:rPr>
        <w:t xml:space="preserve"> апреля состоялся районный конкурс детского твор</w:t>
      </w:r>
      <w:r w:rsidR="00A928DC">
        <w:rPr>
          <w:rFonts w:ascii="Times New Roman" w:hAnsi="Times New Roman" w:cs="Times New Roman"/>
        </w:rPr>
        <w:t xml:space="preserve">чества «Веселые нотки», в котором приняли участие дети не только </w:t>
      </w:r>
      <w:proofErr w:type="spellStart"/>
      <w:r w:rsidR="00A928DC">
        <w:rPr>
          <w:rFonts w:ascii="Times New Roman" w:hAnsi="Times New Roman" w:cs="Times New Roman"/>
        </w:rPr>
        <w:t>Ханкайского</w:t>
      </w:r>
      <w:proofErr w:type="spellEnd"/>
      <w:r w:rsidR="00A928DC">
        <w:rPr>
          <w:rFonts w:ascii="Times New Roman" w:hAnsi="Times New Roman" w:cs="Times New Roman"/>
        </w:rPr>
        <w:t xml:space="preserve"> округа, но и </w:t>
      </w:r>
      <w:proofErr w:type="spellStart"/>
      <w:r w:rsidR="00A928DC">
        <w:rPr>
          <w:rFonts w:ascii="Times New Roman" w:hAnsi="Times New Roman" w:cs="Times New Roman"/>
        </w:rPr>
        <w:t>Хорольского</w:t>
      </w:r>
      <w:proofErr w:type="spellEnd"/>
      <w:r w:rsidR="00A928DC">
        <w:rPr>
          <w:rFonts w:ascii="Times New Roman" w:hAnsi="Times New Roman" w:cs="Times New Roman"/>
        </w:rPr>
        <w:t xml:space="preserve"> района</w:t>
      </w:r>
      <w:r>
        <w:rPr>
          <w:rFonts w:ascii="Times New Roman" w:hAnsi="Times New Roman" w:cs="Times New Roman"/>
        </w:rPr>
        <w:t>.</w:t>
      </w:r>
    </w:p>
    <w:p w:rsidR="00451BDA" w:rsidRDefault="00451BDA" w:rsidP="00F849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9 мая </w:t>
      </w:r>
      <w:r w:rsidR="00641762">
        <w:rPr>
          <w:rFonts w:ascii="Times New Roman" w:hAnsi="Times New Roman" w:cs="Times New Roman"/>
        </w:rPr>
        <w:t>во всех селах округа состоялись торжественные мероприятия, посвященные Дню Победы (митинги, праздничные концерты, детские игровые программы). Были проведены акции</w:t>
      </w:r>
      <w:r>
        <w:rPr>
          <w:rFonts w:ascii="Times New Roman" w:hAnsi="Times New Roman" w:cs="Times New Roman"/>
        </w:rPr>
        <w:t xml:space="preserve"> «Георгие</w:t>
      </w:r>
      <w:r w:rsidR="00641762">
        <w:rPr>
          <w:rFonts w:ascii="Times New Roman" w:hAnsi="Times New Roman" w:cs="Times New Roman"/>
        </w:rPr>
        <w:t>вская ленточка», «Часовой у знамени Победы».</w:t>
      </w:r>
    </w:p>
    <w:p w:rsidR="00641762" w:rsidRDefault="00641762" w:rsidP="00F849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18 мая состоялось мероприятие, посвященное Международному дню музеев.</w:t>
      </w:r>
    </w:p>
    <w:p w:rsidR="00451BDA" w:rsidRDefault="00641762" w:rsidP="00F849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25 мая состоялось</w:t>
      </w:r>
      <w:r w:rsidR="00451BDA">
        <w:rPr>
          <w:rFonts w:ascii="Times New Roman" w:hAnsi="Times New Roman" w:cs="Times New Roman"/>
        </w:rPr>
        <w:t xml:space="preserve"> мероприятие, посвященное Всероссийскому Дню библиотек.</w:t>
      </w:r>
    </w:p>
    <w:p w:rsidR="00451BDA" w:rsidRDefault="00451BDA" w:rsidP="00F8495F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    1 июня сост</w:t>
      </w:r>
      <w:r w:rsidR="00641762">
        <w:rPr>
          <w:rFonts w:ascii="Times New Roman" w:hAnsi="Times New Roman" w:cs="Times New Roman"/>
        </w:rPr>
        <w:t>оялся конкурс рисунков</w:t>
      </w:r>
      <w:r>
        <w:rPr>
          <w:rFonts w:ascii="Times New Roman" w:hAnsi="Times New Roman" w:cs="Times New Roman"/>
        </w:rPr>
        <w:t>, посвященный Дню защиты детей.</w:t>
      </w:r>
      <w:r w:rsidR="005125E9">
        <w:rPr>
          <w:rFonts w:ascii="Times New Roman" w:hAnsi="Times New Roman" w:cs="Times New Roman"/>
        </w:rPr>
        <w:t xml:space="preserve"> В День защиты детей состоялся районный конкурс «Парад колясок».</w:t>
      </w:r>
      <w:r>
        <w:rPr>
          <w:rFonts w:ascii="Times New Roman" w:hAnsi="Times New Roman" w:cs="Times New Roman"/>
        </w:rPr>
        <w:t xml:space="preserve">            </w:t>
      </w:r>
    </w:p>
    <w:p w:rsidR="00451BDA" w:rsidRDefault="00451BDA" w:rsidP="00F8495F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22 июня состоялся митинг, посвященный Дню памяти и скорби.</w:t>
      </w:r>
    </w:p>
    <w:p w:rsidR="00451BDA" w:rsidRDefault="00451BDA" w:rsidP="00F849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Ежегодно в первые выходные июля проходят  праздничные мероприятия, посвященные Дню образования </w:t>
      </w:r>
      <w:proofErr w:type="spellStart"/>
      <w:r>
        <w:rPr>
          <w:rFonts w:ascii="Times New Roman" w:hAnsi="Times New Roman" w:cs="Times New Roman"/>
        </w:rPr>
        <w:t>Ханкайско</w:t>
      </w:r>
      <w:r w:rsidR="00641762">
        <w:rPr>
          <w:rFonts w:ascii="Times New Roman" w:hAnsi="Times New Roman" w:cs="Times New Roman"/>
        </w:rPr>
        <w:t>го</w:t>
      </w:r>
      <w:proofErr w:type="spellEnd"/>
      <w:r w:rsidR="00641762">
        <w:rPr>
          <w:rFonts w:ascii="Times New Roman" w:hAnsi="Times New Roman" w:cs="Times New Roman"/>
        </w:rPr>
        <w:t xml:space="preserve"> муниципального района. В 2022 </w:t>
      </w:r>
      <w:r w:rsidR="005125E9">
        <w:rPr>
          <w:rFonts w:ascii="Times New Roman" w:hAnsi="Times New Roman" w:cs="Times New Roman"/>
        </w:rPr>
        <w:t>году краевой фестиваль</w:t>
      </w:r>
      <w:r>
        <w:rPr>
          <w:rFonts w:ascii="Times New Roman" w:hAnsi="Times New Roman" w:cs="Times New Roman"/>
        </w:rPr>
        <w:t xml:space="preserve"> сельс</w:t>
      </w:r>
      <w:r w:rsidR="005125E9">
        <w:rPr>
          <w:rFonts w:ascii="Times New Roman" w:hAnsi="Times New Roman" w:cs="Times New Roman"/>
        </w:rPr>
        <w:t>кой культуры «</w:t>
      </w:r>
      <w:proofErr w:type="spellStart"/>
      <w:r w:rsidR="005125E9">
        <w:rPr>
          <w:rFonts w:ascii="Times New Roman" w:hAnsi="Times New Roman" w:cs="Times New Roman"/>
        </w:rPr>
        <w:t>Ханкайские</w:t>
      </w:r>
      <w:proofErr w:type="spellEnd"/>
      <w:r w:rsidR="005125E9">
        <w:rPr>
          <w:rFonts w:ascii="Times New Roman" w:hAnsi="Times New Roman" w:cs="Times New Roman"/>
        </w:rPr>
        <w:t xml:space="preserve"> зори» проходил на небольших площадках: в парке и сквере. В селах округа состоялись выездные концерты</w:t>
      </w:r>
      <w:r>
        <w:rPr>
          <w:rFonts w:ascii="Times New Roman" w:hAnsi="Times New Roman" w:cs="Times New Roman"/>
        </w:rPr>
        <w:t xml:space="preserve">       </w:t>
      </w:r>
    </w:p>
    <w:p w:rsidR="00451BDA" w:rsidRDefault="00451BDA" w:rsidP="00F8495F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lang w:eastAsia="en-US"/>
        </w:rPr>
        <w:t>2 сентября ежегодно проходят праздничные мероприятия, посвященные окончанию Вов.</w:t>
      </w:r>
    </w:p>
    <w:p w:rsidR="00451BDA" w:rsidRDefault="00451BDA" w:rsidP="00F8495F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</w:t>
      </w:r>
      <w:r w:rsidR="005125E9">
        <w:rPr>
          <w:rFonts w:ascii="Times New Roman" w:hAnsi="Times New Roman" w:cs="Times New Roman"/>
          <w:lang w:eastAsia="en-US"/>
        </w:rPr>
        <w:t xml:space="preserve">    2 октября</w:t>
      </w:r>
      <w:r>
        <w:rPr>
          <w:rFonts w:ascii="Times New Roman" w:hAnsi="Times New Roman" w:cs="Times New Roman"/>
          <w:lang w:eastAsia="en-US"/>
        </w:rPr>
        <w:t xml:space="preserve"> состоялась районная сельскохозяйственная ярмарка «Дары </w:t>
      </w:r>
      <w:proofErr w:type="spellStart"/>
      <w:r>
        <w:rPr>
          <w:rFonts w:ascii="Times New Roman" w:hAnsi="Times New Roman" w:cs="Times New Roman"/>
          <w:lang w:eastAsia="en-US"/>
        </w:rPr>
        <w:t>Приханковья</w:t>
      </w:r>
      <w:proofErr w:type="spellEnd"/>
      <w:r>
        <w:rPr>
          <w:rFonts w:ascii="Times New Roman" w:hAnsi="Times New Roman" w:cs="Times New Roman"/>
          <w:lang w:eastAsia="en-US"/>
        </w:rPr>
        <w:t>».</w:t>
      </w:r>
    </w:p>
    <w:p w:rsidR="00451BDA" w:rsidRDefault="00451BDA" w:rsidP="00F8495F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В октябре состоялись праздничные мероприятия, посвященные Дню пожилого человека и Дню учителя. В библиотеках района были подготовлены выставки, лекции, беседы, посвященные знаменательным датам.</w:t>
      </w:r>
    </w:p>
    <w:p w:rsidR="00451BDA" w:rsidRDefault="00451BDA" w:rsidP="00F8495F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В ноябре состоялся праздничный концерт, </w:t>
      </w:r>
      <w:r w:rsidR="005D7FA6">
        <w:rPr>
          <w:rFonts w:ascii="Times New Roman" w:hAnsi="Times New Roman" w:cs="Times New Roman"/>
          <w:lang w:eastAsia="en-US"/>
        </w:rPr>
        <w:t>посвященный Дню матери</w:t>
      </w:r>
      <w:r>
        <w:rPr>
          <w:rFonts w:ascii="Times New Roman" w:hAnsi="Times New Roman" w:cs="Times New Roman"/>
          <w:lang w:eastAsia="en-US"/>
        </w:rPr>
        <w:t xml:space="preserve">.        </w:t>
      </w:r>
    </w:p>
    <w:p w:rsidR="00451BDA" w:rsidRDefault="00451BDA" w:rsidP="00F8495F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В декабре состоялись детские </w:t>
      </w:r>
      <w:r w:rsidR="005D7FA6">
        <w:rPr>
          <w:rFonts w:ascii="Times New Roman" w:hAnsi="Times New Roman" w:cs="Times New Roman"/>
          <w:lang w:eastAsia="en-US"/>
        </w:rPr>
        <w:t>новогодние мероприятия.</w:t>
      </w:r>
      <w:r>
        <w:rPr>
          <w:rFonts w:ascii="Times New Roman" w:hAnsi="Times New Roman" w:cs="Times New Roman"/>
          <w:lang w:eastAsia="en-US"/>
        </w:rPr>
        <w:t xml:space="preserve"> </w:t>
      </w:r>
    </w:p>
    <w:p w:rsidR="00451BDA" w:rsidRDefault="00451BDA" w:rsidP="00F8495F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lastRenderedPageBreak/>
        <w:t xml:space="preserve">      В течени</w:t>
      </w:r>
      <w:proofErr w:type="gramStart"/>
      <w:r>
        <w:rPr>
          <w:rFonts w:ascii="Times New Roman" w:hAnsi="Times New Roman" w:cs="Times New Roman"/>
          <w:lang w:eastAsia="en-US"/>
        </w:rPr>
        <w:t>и</w:t>
      </w:r>
      <w:proofErr w:type="gramEnd"/>
      <w:r>
        <w:rPr>
          <w:rFonts w:ascii="Times New Roman" w:hAnsi="Times New Roman" w:cs="Times New Roman"/>
          <w:lang w:eastAsia="en-US"/>
        </w:rPr>
        <w:t xml:space="preserve"> всего года были отремонтированы</w:t>
      </w:r>
      <w:r w:rsidR="00641762">
        <w:rPr>
          <w:rFonts w:ascii="Times New Roman" w:hAnsi="Times New Roman" w:cs="Times New Roman"/>
          <w:lang w:eastAsia="en-US"/>
        </w:rPr>
        <w:t xml:space="preserve"> и приведены в порядок все</w:t>
      </w:r>
      <w:r>
        <w:rPr>
          <w:rFonts w:ascii="Times New Roman" w:hAnsi="Times New Roman" w:cs="Times New Roman"/>
          <w:lang w:eastAsia="en-US"/>
        </w:rPr>
        <w:t xml:space="preserve"> памятники и воинс</w:t>
      </w:r>
      <w:r w:rsidR="00641762">
        <w:rPr>
          <w:rFonts w:ascii="Times New Roman" w:hAnsi="Times New Roman" w:cs="Times New Roman"/>
          <w:lang w:eastAsia="en-US"/>
        </w:rPr>
        <w:t>кие захоронения</w:t>
      </w:r>
      <w:r w:rsidR="005D7FA6">
        <w:rPr>
          <w:rFonts w:ascii="Times New Roman" w:hAnsi="Times New Roman" w:cs="Times New Roman"/>
          <w:lang w:eastAsia="en-US"/>
        </w:rPr>
        <w:t>.</w:t>
      </w:r>
    </w:p>
    <w:p w:rsidR="00F8495F" w:rsidRDefault="00F8495F" w:rsidP="00F8495F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В октябре 2022 года была заасфальтирована площадь Центрального домам культуры </w:t>
      </w:r>
      <w:proofErr w:type="gramStart"/>
      <w:r>
        <w:rPr>
          <w:rFonts w:ascii="Times New Roman" w:hAnsi="Times New Roman" w:cs="Times New Roman"/>
          <w:lang w:eastAsia="en-US"/>
        </w:rPr>
        <w:t>с</w:t>
      </w:r>
      <w:proofErr w:type="gramEnd"/>
      <w:r>
        <w:rPr>
          <w:rFonts w:ascii="Times New Roman" w:hAnsi="Times New Roman" w:cs="Times New Roman"/>
          <w:lang w:eastAsia="en-US"/>
        </w:rPr>
        <w:t xml:space="preserve">. Камень-Рыболов и установлена сцена. В декабре приобретены новогодние украшения для центральной елки </w:t>
      </w:r>
      <w:proofErr w:type="spellStart"/>
      <w:r>
        <w:rPr>
          <w:rFonts w:ascii="Times New Roman" w:hAnsi="Times New Roman" w:cs="Times New Roman"/>
          <w:lang w:eastAsia="en-US"/>
        </w:rPr>
        <w:t>с</w:t>
      </w:r>
      <w:proofErr w:type="gramStart"/>
      <w:r>
        <w:rPr>
          <w:rFonts w:ascii="Times New Roman" w:hAnsi="Times New Roman" w:cs="Times New Roman"/>
          <w:lang w:eastAsia="en-US"/>
        </w:rPr>
        <w:t>.К</w:t>
      </w:r>
      <w:proofErr w:type="gramEnd"/>
      <w:r>
        <w:rPr>
          <w:rFonts w:ascii="Times New Roman" w:hAnsi="Times New Roman" w:cs="Times New Roman"/>
          <w:lang w:eastAsia="en-US"/>
        </w:rPr>
        <w:t>амень</w:t>
      </w:r>
      <w:proofErr w:type="spellEnd"/>
      <w:r>
        <w:rPr>
          <w:rFonts w:ascii="Times New Roman" w:hAnsi="Times New Roman" w:cs="Times New Roman"/>
          <w:lang w:eastAsia="en-US"/>
        </w:rPr>
        <w:t>-Рыболов.</w:t>
      </w:r>
    </w:p>
    <w:p w:rsidR="00451BDA" w:rsidRDefault="00451BDA" w:rsidP="00F8495F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</w:t>
      </w:r>
    </w:p>
    <w:p w:rsidR="00451BDA" w:rsidRDefault="00451BDA" w:rsidP="00F8495F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Оценка эффективности муниципальной программы</w:t>
      </w:r>
    </w:p>
    <w:bookmarkEnd w:id="0"/>
    <w:p w:rsidR="00451BDA" w:rsidRDefault="00451BDA" w:rsidP="00F849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 xml:space="preserve">Оценка эффективности  муниципальной программы </w:t>
      </w:r>
      <w:proofErr w:type="gramStart"/>
      <w:r>
        <w:rPr>
          <w:rFonts w:ascii="Times New Roman" w:hAnsi="Times New Roman" w:cs="Times New Roman"/>
        </w:rPr>
        <w:t>подготовлена в соответствии с методикой оценки эффективности реализации муниципальной программы и оценивалась</w:t>
      </w:r>
      <w:proofErr w:type="gramEnd"/>
      <w:r>
        <w:rPr>
          <w:rFonts w:ascii="Times New Roman" w:hAnsi="Times New Roman" w:cs="Times New Roman"/>
        </w:rPr>
        <w:t xml:space="preserve"> как степень достижения запланированных результатов (сопоставление плановых и фактических значений показателей и индикаторов) при условии соблюдения обоснованного объема расходов (коэффициента фактического финансирования).</w:t>
      </w:r>
    </w:p>
    <w:p w:rsidR="00451BDA" w:rsidRDefault="00451BDA" w:rsidP="00F849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Сведения о достижении значений показателей (индикаторов) муниципальной программы представлены в приложении №1.</w:t>
      </w:r>
    </w:p>
    <w:p w:rsidR="00451BDA" w:rsidRDefault="00451BDA" w:rsidP="00F849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Из 2 показателей и индикаторо</w:t>
      </w:r>
      <w:r w:rsidR="00F8495F">
        <w:rPr>
          <w:rFonts w:ascii="Times New Roman" w:hAnsi="Times New Roman" w:cs="Times New Roman"/>
        </w:rPr>
        <w:t>в муниципальной программы в 2022</w:t>
      </w:r>
      <w:r>
        <w:rPr>
          <w:rFonts w:ascii="Times New Roman" w:hAnsi="Times New Roman" w:cs="Times New Roman"/>
        </w:rPr>
        <w:t xml:space="preserve"> году достигнуто 2.</w:t>
      </w:r>
    </w:p>
    <w:p w:rsidR="00451BDA" w:rsidRPr="005D7FA6" w:rsidRDefault="00451BDA" w:rsidP="00F8495F">
      <w:pPr>
        <w:jc w:val="both"/>
        <w:rPr>
          <w:rStyle w:val="a3"/>
          <w:color w:val="auto"/>
          <w:u w:val="none"/>
        </w:rPr>
      </w:pPr>
      <w:r>
        <w:rPr>
          <w:rFonts w:ascii="Times New Roman" w:hAnsi="Times New Roman" w:cs="Times New Roman"/>
          <w:b/>
        </w:rPr>
        <w:tab/>
      </w:r>
      <w:r w:rsidRPr="005D7FA6">
        <w:rPr>
          <w:rStyle w:val="a3"/>
          <w:rFonts w:ascii="Times New Roman" w:hAnsi="Times New Roman" w:cs="Times New Roman"/>
          <w:color w:val="auto"/>
          <w:u w:val="none"/>
        </w:rPr>
        <w:t>В целом по программе оценка эффективности составила – 116,7%.</w:t>
      </w:r>
    </w:p>
    <w:p w:rsidR="00451BDA" w:rsidRPr="005D7FA6" w:rsidRDefault="00451BDA" w:rsidP="00F8495F">
      <w:pPr>
        <w:jc w:val="both"/>
      </w:pPr>
      <w:r w:rsidRPr="005D7FA6">
        <w:rPr>
          <w:rStyle w:val="a3"/>
          <w:rFonts w:ascii="Times New Roman" w:hAnsi="Times New Roman" w:cs="Times New Roman"/>
          <w:color w:val="auto"/>
          <w:u w:val="none"/>
        </w:rPr>
        <w:tab/>
      </w:r>
    </w:p>
    <w:p w:rsidR="00451BDA" w:rsidRDefault="00451BDA" w:rsidP="00F8495F">
      <w:pPr>
        <w:jc w:val="both"/>
        <w:rPr>
          <w:rFonts w:ascii="Times New Roman" w:hAnsi="Times New Roman" w:cs="Times New Roman"/>
        </w:rPr>
      </w:pPr>
    </w:p>
    <w:p w:rsidR="005D7FA6" w:rsidRDefault="005D7FA6" w:rsidP="00F8495F">
      <w:pPr>
        <w:jc w:val="both"/>
        <w:rPr>
          <w:rFonts w:ascii="Times New Roman" w:hAnsi="Times New Roman" w:cs="Times New Roman"/>
        </w:rPr>
      </w:pPr>
    </w:p>
    <w:p w:rsidR="005D7FA6" w:rsidRDefault="005D7FA6" w:rsidP="00F8495F">
      <w:pPr>
        <w:jc w:val="both"/>
        <w:rPr>
          <w:rFonts w:ascii="Times New Roman" w:hAnsi="Times New Roman" w:cs="Times New Roman"/>
        </w:rPr>
      </w:pPr>
    </w:p>
    <w:p w:rsidR="00451BDA" w:rsidRDefault="00451BDA" w:rsidP="00F849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</w:t>
      </w:r>
    </w:p>
    <w:p w:rsidR="00451BDA" w:rsidRDefault="00451BDA" w:rsidP="00F849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культуре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Н.С. Провоторова-Латышевская</w:t>
      </w:r>
    </w:p>
    <w:p w:rsidR="00451BDA" w:rsidRDefault="00451BDA" w:rsidP="00F8495F">
      <w:pPr>
        <w:jc w:val="both"/>
        <w:rPr>
          <w:rFonts w:ascii="Times New Roman" w:hAnsi="Times New Roman" w:cs="Times New Roman"/>
        </w:rPr>
      </w:pPr>
    </w:p>
    <w:p w:rsidR="00451BDA" w:rsidRDefault="00451BDA" w:rsidP="00F8495F">
      <w:pPr>
        <w:jc w:val="both"/>
        <w:rPr>
          <w:rFonts w:ascii="Times New Roman" w:hAnsi="Times New Roman" w:cs="Times New Roman"/>
        </w:rPr>
      </w:pPr>
    </w:p>
    <w:p w:rsidR="00B7052D" w:rsidRDefault="00F8495F" w:rsidP="00F8495F">
      <w:pPr>
        <w:jc w:val="both"/>
      </w:pPr>
    </w:p>
    <w:sectPr w:rsidR="00B70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85"/>
    <w:rsid w:val="00434526"/>
    <w:rsid w:val="00451BDA"/>
    <w:rsid w:val="005125E9"/>
    <w:rsid w:val="005778C7"/>
    <w:rsid w:val="005D7FA6"/>
    <w:rsid w:val="00641762"/>
    <w:rsid w:val="007A54F6"/>
    <w:rsid w:val="008A515B"/>
    <w:rsid w:val="00A928DC"/>
    <w:rsid w:val="00D30D81"/>
    <w:rsid w:val="00DA6085"/>
    <w:rsid w:val="00F8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DA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1BD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DA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1B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Провоторова-Латышевская</dc:creator>
  <cp:keywords/>
  <dc:description/>
  <cp:lastModifiedBy>Наталья Сергеевна Провоторова-Латышевская</cp:lastModifiedBy>
  <cp:revision>9</cp:revision>
  <dcterms:created xsi:type="dcterms:W3CDTF">2021-12-28T04:23:00Z</dcterms:created>
  <dcterms:modified xsi:type="dcterms:W3CDTF">2023-02-27T06:31:00Z</dcterms:modified>
</cp:coreProperties>
</file>