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5EE753AD" w:rsidR="00EC0395" w:rsidRDefault="00892797" w:rsidP="004A5D6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86D36A" wp14:editId="6502A09B">
            <wp:extent cx="6031230" cy="45224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4014" w14:textId="0CCC17A9" w:rsidR="00CB68B7" w:rsidRDefault="00CB68B7" w:rsidP="00EC0395">
      <w:pPr>
        <w:rPr>
          <w:sz w:val="28"/>
          <w:szCs w:val="28"/>
        </w:rPr>
      </w:pPr>
    </w:p>
    <w:p w14:paraId="1C569E74" w14:textId="4E590107" w:rsidR="00CB68B7" w:rsidRDefault="007C5AA3" w:rsidP="007C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5AA3">
        <w:rPr>
          <w:sz w:val="28"/>
          <w:szCs w:val="28"/>
        </w:rPr>
        <w:t xml:space="preserve"> целях привлечения внимания к вопросам охраны труда и обмену передовым опытом </w:t>
      </w:r>
      <w:r>
        <w:rPr>
          <w:sz w:val="28"/>
          <w:szCs w:val="28"/>
        </w:rPr>
        <w:t xml:space="preserve">21 марта 2023 года </w:t>
      </w:r>
      <w:r w:rsidRPr="007C5AA3">
        <w:rPr>
          <w:sz w:val="28"/>
          <w:szCs w:val="28"/>
        </w:rPr>
        <w:t>впервые состоялось межрайонное совещание специалистов в сфере охраны труда. Встреча проходила в Хорольской ЦРБ, на которой присутствовали специалисты Хорольского, Спасского, Ханкайского и Черниговского муниципальных образований.</w:t>
      </w:r>
      <w:r w:rsidR="00347F8F">
        <w:rPr>
          <w:sz w:val="28"/>
          <w:szCs w:val="28"/>
        </w:rPr>
        <w:t xml:space="preserve"> От нашего муниципального округа в совещании принимали участие главный специалист 1 разряда по государственному управлению охраной труда</w:t>
      </w:r>
      <w:r w:rsidR="00912AE8">
        <w:rPr>
          <w:sz w:val="28"/>
          <w:szCs w:val="28"/>
        </w:rPr>
        <w:t xml:space="preserve"> В.А. Кияшко</w:t>
      </w:r>
      <w:r w:rsidR="00347F8F">
        <w:rPr>
          <w:sz w:val="28"/>
          <w:szCs w:val="28"/>
        </w:rPr>
        <w:t xml:space="preserve">, а также специалисты (ответственные) по охране труда МУП ЖКХ </w:t>
      </w:r>
      <w:r w:rsidR="00912AE8">
        <w:rPr>
          <w:sz w:val="28"/>
          <w:szCs w:val="28"/>
        </w:rPr>
        <w:t xml:space="preserve">И.С. Мурзина </w:t>
      </w:r>
      <w:r w:rsidR="00347F8F">
        <w:rPr>
          <w:sz w:val="28"/>
          <w:szCs w:val="28"/>
        </w:rPr>
        <w:t xml:space="preserve">и </w:t>
      </w:r>
      <w:r w:rsidR="00912AE8">
        <w:rPr>
          <w:sz w:val="28"/>
          <w:szCs w:val="28"/>
        </w:rPr>
        <w:t xml:space="preserve">МКУ </w:t>
      </w:r>
      <w:r w:rsidR="00347F8F">
        <w:rPr>
          <w:sz w:val="28"/>
          <w:szCs w:val="28"/>
        </w:rPr>
        <w:t>СОД</w:t>
      </w:r>
      <w:r w:rsidR="00912AE8">
        <w:rPr>
          <w:sz w:val="28"/>
          <w:szCs w:val="28"/>
        </w:rPr>
        <w:t xml:space="preserve"> МОУ И.В. Яковкина.</w:t>
      </w:r>
      <w:r w:rsidR="00347F8F">
        <w:rPr>
          <w:sz w:val="28"/>
          <w:szCs w:val="28"/>
        </w:rPr>
        <w:t xml:space="preserve"> </w:t>
      </w:r>
    </w:p>
    <w:p w14:paraId="48514745" w14:textId="66A01DC3" w:rsidR="007C5AA3" w:rsidRPr="007C5AA3" w:rsidRDefault="007C5AA3" w:rsidP="007C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Трудовое законодательство, в том числе и по охране труда</w:t>
      </w:r>
      <w:r w:rsidRPr="007C5AA3">
        <w:rPr>
          <w:sz w:val="28"/>
          <w:szCs w:val="28"/>
        </w:rPr>
        <w:t xml:space="preserve"> постоянно </w:t>
      </w:r>
      <w:r w:rsidR="001E363B">
        <w:rPr>
          <w:sz w:val="28"/>
          <w:szCs w:val="28"/>
        </w:rPr>
        <w:t>меняется,</w:t>
      </w:r>
      <w:r w:rsidRPr="007C5AA3">
        <w:rPr>
          <w:sz w:val="28"/>
          <w:szCs w:val="28"/>
        </w:rPr>
        <w:t xml:space="preserve"> и </w:t>
      </w:r>
      <w:r w:rsidR="001E363B">
        <w:rPr>
          <w:sz w:val="28"/>
          <w:szCs w:val="28"/>
        </w:rPr>
        <w:t>возникает необходимость</w:t>
      </w:r>
      <w:r w:rsidRPr="007C5AA3">
        <w:rPr>
          <w:sz w:val="28"/>
          <w:szCs w:val="28"/>
        </w:rPr>
        <w:t xml:space="preserve"> </w:t>
      </w:r>
      <w:r w:rsidR="001E363B">
        <w:rPr>
          <w:sz w:val="28"/>
          <w:szCs w:val="28"/>
        </w:rPr>
        <w:t xml:space="preserve">поддерживать </w:t>
      </w:r>
      <w:r w:rsidRPr="007C5AA3">
        <w:rPr>
          <w:sz w:val="28"/>
          <w:szCs w:val="28"/>
        </w:rPr>
        <w:t>обмен</w:t>
      </w:r>
      <w:r w:rsidR="001E363B">
        <w:rPr>
          <w:sz w:val="28"/>
          <w:szCs w:val="28"/>
        </w:rPr>
        <w:t xml:space="preserve"> мнениями и опытом </w:t>
      </w:r>
      <w:r w:rsidRPr="007C5AA3">
        <w:rPr>
          <w:sz w:val="28"/>
          <w:szCs w:val="28"/>
        </w:rPr>
        <w:t>работы</w:t>
      </w:r>
      <w:r w:rsidR="001E363B">
        <w:rPr>
          <w:sz w:val="28"/>
          <w:szCs w:val="28"/>
        </w:rPr>
        <w:t xml:space="preserve"> специалистов по охране труда</w:t>
      </w:r>
      <w:r w:rsidRPr="007C5AA3">
        <w:rPr>
          <w:sz w:val="28"/>
          <w:szCs w:val="28"/>
        </w:rPr>
        <w:t xml:space="preserve">. </w:t>
      </w:r>
    </w:p>
    <w:p w14:paraId="7715F265" w14:textId="486D74E7" w:rsidR="007C5AA3" w:rsidRDefault="007C5AA3" w:rsidP="007C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</w:t>
      </w:r>
      <w:r w:rsidRPr="007C5AA3">
        <w:rPr>
          <w:sz w:val="28"/>
          <w:szCs w:val="28"/>
        </w:rPr>
        <w:t>бмена опытом</w:t>
      </w:r>
      <w:r>
        <w:rPr>
          <w:sz w:val="28"/>
          <w:szCs w:val="28"/>
        </w:rPr>
        <w:t xml:space="preserve"> по охране труда</w:t>
      </w:r>
      <w:r w:rsidRPr="007C5AA3">
        <w:rPr>
          <w:sz w:val="28"/>
          <w:szCs w:val="28"/>
        </w:rPr>
        <w:t xml:space="preserve"> стала </w:t>
      </w:r>
      <w:proofErr w:type="spellStart"/>
      <w:r w:rsidRPr="007C5AA3">
        <w:rPr>
          <w:sz w:val="28"/>
          <w:szCs w:val="28"/>
        </w:rPr>
        <w:t>Шамовцева</w:t>
      </w:r>
      <w:proofErr w:type="spellEnd"/>
      <w:r w:rsidRPr="007C5AA3">
        <w:rPr>
          <w:sz w:val="28"/>
          <w:szCs w:val="28"/>
        </w:rPr>
        <w:t xml:space="preserve"> Наталья</w:t>
      </w:r>
      <w:r>
        <w:rPr>
          <w:sz w:val="28"/>
          <w:szCs w:val="28"/>
        </w:rPr>
        <w:t>,</w:t>
      </w:r>
      <w:r w:rsidRPr="007C5AA3">
        <w:rPr>
          <w:sz w:val="28"/>
          <w:szCs w:val="28"/>
        </w:rPr>
        <w:t xml:space="preserve"> специалист по охране труда КГБУЗ "Хорольская ЦРБ"</w:t>
      </w:r>
      <w:r w:rsidR="00335732">
        <w:rPr>
          <w:sz w:val="28"/>
          <w:szCs w:val="28"/>
        </w:rPr>
        <w:t>, которая очень наглядно и объективно рассказала о своей работе, а также продемонстрировала собственный видеоролик.</w:t>
      </w:r>
    </w:p>
    <w:p w14:paraId="2A2AA5E0" w14:textId="2EA121CF" w:rsidR="00347F8F" w:rsidRDefault="00347F8F" w:rsidP="007C5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собравшиеся обсудили основные вопросы, связанные с практическим применением изменений в обучении по охране труда в рамках действующего постановления правительства РФ от 24.12.2021 №2464 «О порядке обучения по охране труда и проверке знаний требований охраны труда».</w:t>
      </w:r>
    </w:p>
    <w:p w14:paraId="0ED025E0" w14:textId="30D8581D" w:rsidR="00503F00" w:rsidRDefault="00503F00" w:rsidP="00503F00">
      <w:pPr>
        <w:pStyle w:val="af1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503F00">
        <w:rPr>
          <w:sz w:val="28"/>
          <w:szCs w:val="28"/>
        </w:rPr>
        <w:t>Одним из основных</w:t>
      </w:r>
      <w:r w:rsidRPr="00503F00">
        <w:rPr>
          <w:sz w:val="28"/>
          <w:szCs w:val="28"/>
        </w:rPr>
        <w:t xml:space="preserve"> вопросо</w:t>
      </w:r>
      <w:r w:rsidRPr="00503F00">
        <w:rPr>
          <w:sz w:val="28"/>
          <w:szCs w:val="28"/>
        </w:rPr>
        <w:t>в</w:t>
      </w:r>
      <w:r w:rsidRPr="00503F00">
        <w:rPr>
          <w:sz w:val="28"/>
          <w:szCs w:val="28"/>
        </w:rPr>
        <w:t xml:space="preserve"> встречи было обсуждение о  внедрении и </w:t>
      </w:r>
      <w:r w:rsidRPr="00503F00">
        <w:rPr>
          <w:sz w:val="28"/>
          <w:szCs w:val="28"/>
          <w:shd w:val="clear" w:color="auto" w:fill="FFFFFF"/>
        </w:rPr>
        <w:t>распространении передового опыта по улучшению условий и охраны труда, которое осуществляется путем его пропаганды. Передовой опыт одного пред</w:t>
      </w:r>
      <w:r w:rsidRPr="00503F00">
        <w:rPr>
          <w:sz w:val="28"/>
          <w:szCs w:val="28"/>
          <w:shd w:val="clear" w:color="auto" w:fill="FFFFFF"/>
        </w:rPr>
        <w:lastRenderedPageBreak/>
        <w:t>приятия, перенятый другим, не всегда дает положительный эффект. Нужно учитывать важнейшие условия его эффективного функционирования. Поэтому важно правильно его изучать и соответственно распространять. По оценке участников мероприятия такого формата интересны и продуктивны. Живое общение дает возможность обменяться мнениями, напрямую задать вопросы о том, как функционирует тот или иной элемент системы управления охраной труда, а впоследствии внедрить опыт коллег в своих организациях. </w:t>
      </w:r>
    </w:p>
    <w:p w14:paraId="76B92966" w14:textId="3876183B" w:rsidR="00892797" w:rsidRDefault="00892797" w:rsidP="00503F00">
      <w:pPr>
        <w:pStyle w:val="af1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14:paraId="258C51BF" w14:textId="48A1240B" w:rsidR="00892797" w:rsidRPr="00503F00" w:rsidRDefault="00892797" w:rsidP="00892797">
      <w:pPr>
        <w:pStyle w:val="af1"/>
        <w:shd w:val="clear" w:color="auto" w:fill="FFFFFF"/>
        <w:spacing w:before="0" w:beforeAutospacing="0" w:after="0" w:afterAutospacing="0" w:line="360" w:lineRule="atLeast"/>
        <w:jc w:val="both"/>
        <w:rPr>
          <w:spacing w:val="3"/>
          <w:sz w:val="28"/>
          <w:szCs w:val="28"/>
        </w:rPr>
      </w:pPr>
      <w:r>
        <w:rPr>
          <w:noProof/>
        </w:rPr>
        <w:drawing>
          <wp:inline distT="0" distB="0" distL="0" distR="0" wp14:anchorId="00C940FC" wp14:editId="0FAD47CE">
            <wp:extent cx="6031230" cy="45224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9429B" w14:textId="77777777" w:rsidR="007C5AA3" w:rsidRDefault="007C5AA3" w:rsidP="00EC0395">
      <w:pPr>
        <w:rPr>
          <w:sz w:val="28"/>
          <w:szCs w:val="28"/>
        </w:rPr>
      </w:pPr>
    </w:p>
    <w:p w14:paraId="126D376B" w14:textId="02F3BD45" w:rsidR="00CB68B7" w:rsidRPr="00AE4215" w:rsidRDefault="00CB68B7" w:rsidP="00EC0395">
      <w:pPr>
        <w:rPr>
          <w:sz w:val="32"/>
          <w:szCs w:val="32"/>
        </w:rPr>
      </w:pPr>
    </w:p>
    <w:p w14:paraId="5BB0B8C9" w14:textId="0CB46399" w:rsidR="00CB68B7" w:rsidRPr="00CB68B7" w:rsidRDefault="00CB68B7" w:rsidP="00EC0395">
      <w:pPr>
        <w:rPr>
          <w:sz w:val="28"/>
          <w:szCs w:val="28"/>
        </w:rPr>
      </w:pPr>
    </w:p>
    <w:sectPr w:rsidR="00CB68B7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90759"/>
    <w:rsid w:val="00190880"/>
    <w:rsid w:val="001A243F"/>
    <w:rsid w:val="001B20D6"/>
    <w:rsid w:val="001E363B"/>
    <w:rsid w:val="001E3AFB"/>
    <w:rsid w:val="002F61E9"/>
    <w:rsid w:val="00335732"/>
    <w:rsid w:val="00347F8F"/>
    <w:rsid w:val="00350DDA"/>
    <w:rsid w:val="00391EBA"/>
    <w:rsid w:val="00392420"/>
    <w:rsid w:val="00411F92"/>
    <w:rsid w:val="004254C0"/>
    <w:rsid w:val="004A5D62"/>
    <w:rsid w:val="004C2D1B"/>
    <w:rsid w:val="004D5167"/>
    <w:rsid w:val="00503F00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7C5AA3"/>
    <w:rsid w:val="00806C29"/>
    <w:rsid w:val="00892797"/>
    <w:rsid w:val="008A3EFB"/>
    <w:rsid w:val="00912AE8"/>
    <w:rsid w:val="00A2274A"/>
    <w:rsid w:val="00A66860"/>
    <w:rsid w:val="00AC2F30"/>
    <w:rsid w:val="00AE4215"/>
    <w:rsid w:val="00B1523E"/>
    <w:rsid w:val="00C70950"/>
    <w:rsid w:val="00C977BD"/>
    <w:rsid w:val="00CB68B7"/>
    <w:rsid w:val="00D8215E"/>
    <w:rsid w:val="00D93595"/>
    <w:rsid w:val="00E04D04"/>
    <w:rsid w:val="00E421B8"/>
    <w:rsid w:val="00EC0395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503F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43</cp:revision>
  <cp:lastPrinted>2022-02-01T00:06:00Z</cp:lastPrinted>
  <dcterms:created xsi:type="dcterms:W3CDTF">2021-02-15T06:58:00Z</dcterms:created>
  <dcterms:modified xsi:type="dcterms:W3CDTF">2023-03-22T00:59:00Z</dcterms:modified>
</cp:coreProperties>
</file>