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FE3E" w14:textId="77777777" w:rsidR="0035398A" w:rsidRDefault="0035398A">
      <w:pPr>
        <w:pStyle w:val="ConsPlusNormal"/>
        <w:jc w:val="both"/>
      </w:pPr>
    </w:p>
    <w:p w14:paraId="782B67E6" w14:textId="77777777" w:rsidR="0035398A" w:rsidRDefault="0035398A">
      <w:pPr>
        <w:pStyle w:val="ConsPlusNormal"/>
        <w:jc w:val="both"/>
      </w:pPr>
    </w:p>
    <w:p w14:paraId="7A89CCA5" w14:textId="0387F461" w:rsidR="007C4584" w:rsidRDefault="007C4584" w:rsidP="007C4584">
      <w:pPr>
        <w:spacing w:after="0"/>
        <w:jc w:val="center"/>
        <w:rPr>
          <w:b/>
          <w:bCs/>
          <w:lang w:val="x-none"/>
        </w:rPr>
      </w:pPr>
      <w:r>
        <w:rPr>
          <w:b/>
          <w:noProof/>
          <w:lang w:val="x-none"/>
        </w:rPr>
        <w:drawing>
          <wp:inline distT="0" distB="0" distL="0" distR="0" wp14:anchorId="6B461468" wp14:editId="49FCD519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CC151" w14:textId="77777777" w:rsidR="007C4584" w:rsidRDefault="007C4584" w:rsidP="007C4584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Контрольно-счетная палата Ханкайского муниципального округа Приморского края</w:t>
      </w:r>
    </w:p>
    <w:p w14:paraId="3410FF24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B18E332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4D0A3D8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32A7586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EEB90A2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E1899D3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 ВНЕШНЕГО МУНИЦИПАЛЬНОГО</w:t>
      </w:r>
    </w:p>
    <w:p w14:paraId="70D220F8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КОНТРОЛЯ</w:t>
      </w:r>
    </w:p>
    <w:p w14:paraId="4847CAD2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53CB688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5332387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5E6944A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9D38EBC" w14:textId="7753B5A9" w:rsidR="007C4584" w:rsidRDefault="007C4584" w:rsidP="00856199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7C4584">
        <w:rPr>
          <w:rFonts w:ascii="Times New Roman" w:hAnsi="Times New Roman"/>
          <w:b/>
          <w:bCs/>
          <w:sz w:val="36"/>
          <w:szCs w:val="36"/>
        </w:rPr>
        <w:t>СФК 0</w:t>
      </w:r>
      <w:r w:rsidR="00856199">
        <w:rPr>
          <w:rFonts w:ascii="Times New Roman" w:hAnsi="Times New Roman"/>
          <w:b/>
          <w:bCs/>
          <w:sz w:val="36"/>
          <w:szCs w:val="36"/>
        </w:rPr>
        <w:t>5</w:t>
      </w:r>
      <w:r>
        <w:rPr>
          <w:rFonts w:ascii="Times New Roman" w:hAnsi="Times New Roman"/>
          <w:sz w:val="36"/>
          <w:szCs w:val="36"/>
        </w:rPr>
        <w:t xml:space="preserve"> - </w:t>
      </w:r>
      <w:r>
        <w:rPr>
          <w:rFonts w:ascii="Times New Roman" w:hAnsi="Times New Roman"/>
          <w:b/>
          <w:bCs/>
          <w:sz w:val="36"/>
          <w:szCs w:val="36"/>
        </w:rPr>
        <w:t>«</w:t>
      </w:r>
      <w:r w:rsidR="00856199" w:rsidRPr="00856199">
        <w:rPr>
          <w:rFonts w:ascii="Times New Roman" w:hAnsi="Times New Roman"/>
          <w:b/>
          <w:bCs/>
          <w:sz w:val="36"/>
          <w:szCs w:val="36"/>
        </w:rPr>
        <w:t xml:space="preserve">Внешняя проверка годового отчета об исполнении местного бюджета Ханкайского муниципального </w:t>
      </w:r>
      <w:r w:rsidR="00856199">
        <w:rPr>
          <w:rFonts w:ascii="Times New Roman" w:hAnsi="Times New Roman"/>
          <w:b/>
          <w:bCs/>
          <w:sz w:val="36"/>
          <w:szCs w:val="36"/>
        </w:rPr>
        <w:t>округа</w:t>
      </w:r>
      <w:r>
        <w:rPr>
          <w:rFonts w:ascii="Times New Roman" w:hAnsi="Times New Roman"/>
          <w:b/>
          <w:bCs/>
          <w:sz w:val="36"/>
          <w:szCs w:val="36"/>
        </w:rPr>
        <w:t>»</w:t>
      </w:r>
    </w:p>
    <w:p w14:paraId="54179072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70D5090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4D87469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EF6C0A7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B499EB6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670" w:type="dxa"/>
        <w:tblInd w:w="3828" w:type="dxa"/>
        <w:tblLook w:val="04A0" w:firstRow="1" w:lastRow="0" w:firstColumn="1" w:lastColumn="0" w:noHBand="0" w:noVBand="1"/>
      </w:tblPr>
      <w:tblGrid>
        <w:gridCol w:w="5670"/>
      </w:tblGrid>
      <w:tr w:rsidR="007C4584" w14:paraId="7171297D" w14:textId="77777777" w:rsidTr="007C4584">
        <w:tc>
          <w:tcPr>
            <w:tcW w:w="5670" w:type="dxa"/>
          </w:tcPr>
          <w:p w14:paraId="725A7000" w14:textId="77777777" w:rsidR="007C4584" w:rsidRDefault="007C45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 распоряжением </w:t>
            </w:r>
          </w:p>
          <w:p w14:paraId="12879F92" w14:textId="77777777" w:rsidR="007C4584" w:rsidRDefault="007C45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Контрольно-счетной палаты Ханкайского муниципального округа</w:t>
            </w:r>
          </w:p>
          <w:p w14:paraId="78016958" w14:textId="77777777" w:rsidR="007C4584" w:rsidRDefault="007C45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93355D8" w14:textId="5EB841CF" w:rsidR="007C4584" w:rsidRDefault="00C118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8A5">
              <w:rPr>
                <w:rFonts w:ascii="Times New Roman" w:hAnsi="Times New Roman"/>
                <w:sz w:val="28"/>
                <w:szCs w:val="28"/>
              </w:rPr>
              <w:t>№ 09-ра от «30»</w:t>
            </w:r>
            <w:r w:rsidR="00312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8A5">
              <w:rPr>
                <w:rFonts w:ascii="Times New Roman" w:hAnsi="Times New Roman"/>
                <w:sz w:val="28"/>
                <w:szCs w:val="28"/>
              </w:rPr>
              <w:t>сентября 2022 года</w:t>
            </w:r>
          </w:p>
        </w:tc>
      </w:tr>
    </w:tbl>
    <w:p w14:paraId="1D51A170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FAB176F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1AEDDAF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588BBC0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99778C9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3018E2A" w14:textId="77777777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Камень-Рыболов</w:t>
      </w:r>
    </w:p>
    <w:p w14:paraId="6DB79E3F" w14:textId="4A1C2B6E" w:rsidR="007C4584" w:rsidRDefault="007C4584" w:rsidP="007C458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EC609C">
        <w:rPr>
          <w:rFonts w:ascii="Times New Roman" w:hAnsi="Times New Roman"/>
          <w:sz w:val="28"/>
          <w:szCs w:val="28"/>
        </w:rPr>
        <w:t>2</w:t>
      </w:r>
    </w:p>
    <w:p w14:paraId="383ED18C" w14:textId="77777777" w:rsidR="007C4584" w:rsidRDefault="007C4584" w:rsidP="007C4584">
      <w:pPr>
        <w:spacing w:after="0"/>
        <w:rPr>
          <w:rFonts w:ascii="Times New Roman" w:hAnsi="Times New Roman"/>
          <w:sz w:val="28"/>
          <w:szCs w:val="28"/>
        </w:rPr>
      </w:pPr>
    </w:p>
    <w:p w14:paraId="1BDAF54A" w14:textId="77777777" w:rsidR="00856199" w:rsidRPr="00856199" w:rsidRDefault="00856199" w:rsidP="008561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199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47"/>
        <w:gridCol w:w="508"/>
      </w:tblGrid>
      <w:tr w:rsidR="00856199" w:rsidRPr="00856199" w14:paraId="30A5CEC2" w14:textId="77777777" w:rsidTr="00845543">
        <w:tc>
          <w:tcPr>
            <w:tcW w:w="9039" w:type="dxa"/>
          </w:tcPr>
          <w:p w14:paraId="3A00D51A" w14:textId="4DE05887" w:rsidR="00856199" w:rsidRPr="00856199" w:rsidRDefault="00856199" w:rsidP="008561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199">
              <w:rPr>
                <w:rFonts w:ascii="Times New Roman" w:hAnsi="Times New Roman"/>
                <w:sz w:val="28"/>
                <w:szCs w:val="28"/>
              </w:rPr>
              <w:t xml:space="preserve">1. Общие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56199">
              <w:rPr>
                <w:rFonts w:ascii="Times New Roman" w:hAnsi="Times New Roman"/>
                <w:sz w:val="28"/>
                <w:szCs w:val="28"/>
              </w:rPr>
              <w:t>оложения………………………………………………………..</w:t>
            </w:r>
          </w:p>
          <w:p w14:paraId="4CFC0948" w14:textId="77777777" w:rsidR="00856199" w:rsidRPr="00856199" w:rsidRDefault="00856199" w:rsidP="0085619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14:paraId="7BFCE9E4" w14:textId="77777777" w:rsidR="00856199" w:rsidRPr="00856199" w:rsidRDefault="00856199" w:rsidP="0085619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561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56199" w:rsidRPr="00856199" w14:paraId="6950B06F" w14:textId="77777777" w:rsidTr="00845543">
        <w:tc>
          <w:tcPr>
            <w:tcW w:w="9039" w:type="dxa"/>
          </w:tcPr>
          <w:p w14:paraId="63F9B6ED" w14:textId="2E63726F" w:rsidR="00856199" w:rsidRPr="00856199" w:rsidRDefault="00856199" w:rsidP="008561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199">
              <w:rPr>
                <w:rFonts w:ascii="Times New Roman" w:hAnsi="Times New Roman"/>
                <w:sz w:val="28"/>
                <w:szCs w:val="28"/>
              </w:rPr>
              <w:t xml:space="preserve">2. Основания внешней проверки…………..……………...………………      </w:t>
            </w:r>
          </w:p>
        </w:tc>
        <w:tc>
          <w:tcPr>
            <w:tcW w:w="531" w:type="dxa"/>
          </w:tcPr>
          <w:p w14:paraId="7DEB82C0" w14:textId="77777777" w:rsidR="00856199" w:rsidRPr="00856199" w:rsidRDefault="00856199" w:rsidP="0085619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5619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4F040C17" w14:textId="77777777" w:rsidR="00856199" w:rsidRPr="00856199" w:rsidRDefault="00856199" w:rsidP="0085619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199" w:rsidRPr="00856199" w14:paraId="37364842" w14:textId="77777777" w:rsidTr="00845543">
        <w:tc>
          <w:tcPr>
            <w:tcW w:w="9039" w:type="dxa"/>
          </w:tcPr>
          <w:p w14:paraId="578D899C" w14:textId="77777777" w:rsidR="00856199" w:rsidRPr="00856199" w:rsidRDefault="00856199" w:rsidP="008561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199">
              <w:rPr>
                <w:rFonts w:ascii="Times New Roman" w:hAnsi="Times New Roman"/>
                <w:sz w:val="28"/>
                <w:szCs w:val="28"/>
              </w:rPr>
              <w:t>3. Цели внешней проверки ……………….……...………..……………….</w:t>
            </w:r>
          </w:p>
          <w:p w14:paraId="6BE5061A" w14:textId="77777777" w:rsidR="00856199" w:rsidRPr="00856199" w:rsidRDefault="00856199" w:rsidP="008561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14:paraId="4C280AE1" w14:textId="749545EB" w:rsidR="00856199" w:rsidRPr="00856199" w:rsidRDefault="00D12DEF" w:rsidP="0085619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56199" w:rsidRPr="00856199" w14:paraId="79428732" w14:textId="77777777" w:rsidTr="00845543">
        <w:tc>
          <w:tcPr>
            <w:tcW w:w="9039" w:type="dxa"/>
          </w:tcPr>
          <w:p w14:paraId="387EE2BF" w14:textId="32B118F2" w:rsidR="00856199" w:rsidRPr="00856199" w:rsidRDefault="00856199" w:rsidP="008561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199">
              <w:rPr>
                <w:rFonts w:ascii="Times New Roman" w:hAnsi="Times New Roman"/>
                <w:sz w:val="28"/>
                <w:szCs w:val="28"/>
              </w:rPr>
              <w:t>4. Основные задачи внешней проверки ………………………………...….</w:t>
            </w:r>
          </w:p>
          <w:p w14:paraId="76CD79E6" w14:textId="77777777" w:rsidR="00856199" w:rsidRPr="00856199" w:rsidRDefault="00856199" w:rsidP="008561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14:paraId="43CA5574" w14:textId="77777777" w:rsidR="00856199" w:rsidRPr="00856199" w:rsidRDefault="00856199" w:rsidP="0085619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5619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443D285E" w14:textId="77777777" w:rsidR="00856199" w:rsidRPr="00856199" w:rsidRDefault="00856199" w:rsidP="0085619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199" w:rsidRPr="00856199" w14:paraId="17549225" w14:textId="77777777" w:rsidTr="00845543">
        <w:tc>
          <w:tcPr>
            <w:tcW w:w="9039" w:type="dxa"/>
          </w:tcPr>
          <w:p w14:paraId="08497C55" w14:textId="6E2C92EC" w:rsidR="00856199" w:rsidRPr="00856199" w:rsidRDefault="00856199" w:rsidP="008561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199">
              <w:rPr>
                <w:rFonts w:ascii="Times New Roman" w:hAnsi="Times New Roman"/>
                <w:sz w:val="28"/>
                <w:szCs w:val="28"/>
              </w:rPr>
              <w:t>5. Порядок подготовки к проведению, проведения и оформления результатов внешней проверки 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Pr="00856199">
              <w:rPr>
                <w:rFonts w:ascii="Times New Roman" w:hAnsi="Times New Roman"/>
                <w:sz w:val="28"/>
                <w:szCs w:val="28"/>
              </w:rPr>
              <w:t>……...</w:t>
            </w:r>
          </w:p>
          <w:p w14:paraId="06338367" w14:textId="77777777" w:rsidR="00856199" w:rsidRPr="00856199" w:rsidRDefault="00856199" w:rsidP="008561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14:paraId="0144B494" w14:textId="77777777" w:rsidR="00856199" w:rsidRPr="00856199" w:rsidRDefault="00856199" w:rsidP="0085619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3D0410C" w14:textId="172D2D43" w:rsidR="00856199" w:rsidRPr="00856199" w:rsidRDefault="00D12DEF" w:rsidP="0085619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275C3471" w14:textId="77777777" w:rsidR="00856199" w:rsidRPr="00856199" w:rsidRDefault="00856199" w:rsidP="0085619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8B8918F" w14:textId="77777777" w:rsidR="007C4584" w:rsidRDefault="007C45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EA7369B" w14:textId="7806924C" w:rsidR="00462957" w:rsidRPr="00462957" w:rsidRDefault="00462957" w:rsidP="00462957">
      <w:pPr>
        <w:pStyle w:val="ConsPlusTitle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5093E9E" w14:textId="77777777" w:rsidR="007C4584" w:rsidRPr="00462957" w:rsidRDefault="007C4584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F7A8BA8" w14:textId="77777777" w:rsidR="007C4584" w:rsidRDefault="007C45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0655CF2" w14:textId="77777777" w:rsidR="007C4584" w:rsidRDefault="007C45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</w:tblGrid>
      <w:tr w:rsidR="00856199" w:rsidRPr="00856199" w14:paraId="6B7DA30F" w14:textId="77777777" w:rsidTr="00845543">
        <w:tc>
          <w:tcPr>
            <w:tcW w:w="9039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349"/>
              <w:gridCol w:w="474"/>
            </w:tblGrid>
            <w:tr w:rsidR="00856199" w:rsidRPr="009D3EA0" w14:paraId="258A4AAF" w14:textId="77777777" w:rsidTr="002031CE">
              <w:tc>
                <w:tcPr>
                  <w:tcW w:w="9039" w:type="dxa"/>
                </w:tcPr>
                <w:p w14:paraId="7F20DD67" w14:textId="77777777" w:rsidR="00856199" w:rsidRPr="009D3EA0" w:rsidRDefault="00856199" w:rsidP="00856199">
                  <w:pPr>
                    <w:spacing w:before="75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D3EA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ПРИЛОЖЕНИЯ:</w:t>
                  </w:r>
                </w:p>
              </w:tc>
              <w:tc>
                <w:tcPr>
                  <w:tcW w:w="531" w:type="dxa"/>
                </w:tcPr>
                <w:p w14:paraId="2ADAC37D" w14:textId="77777777" w:rsidR="00856199" w:rsidRPr="009D3EA0" w:rsidRDefault="00856199" w:rsidP="00856199">
                  <w:pPr>
                    <w:spacing w:after="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6199" w:rsidRPr="009D3EA0" w14:paraId="668C162B" w14:textId="77777777" w:rsidTr="002031CE">
              <w:tc>
                <w:tcPr>
                  <w:tcW w:w="9039" w:type="dxa"/>
                </w:tcPr>
                <w:p w14:paraId="455FDEDC" w14:textId="650F01C4" w:rsidR="00856199" w:rsidRPr="009D3EA0" w:rsidRDefault="00856199" w:rsidP="00856199">
                  <w:pPr>
                    <w:spacing w:before="75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D3EA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Приложение № 1. Примерная форма и содержание акта камеральной проверки главного администратора бюджетных средств …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……………………………………………………………</w:t>
                  </w:r>
                </w:p>
                <w:p w14:paraId="09F57C1C" w14:textId="77777777" w:rsidR="00856199" w:rsidRPr="009D3EA0" w:rsidRDefault="00856199" w:rsidP="00856199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1" w:type="dxa"/>
                </w:tcPr>
                <w:p w14:paraId="29A6FE03" w14:textId="77777777" w:rsidR="00856199" w:rsidRPr="009D3EA0" w:rsidRDefault="00856199" w:rsidP="00856199">
                  <w:pPr>
                    <w:spacing w:after="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066B89A4" w14:textId="065B9179" w:rsidR="00856199" w:rsidRPr="009D3EA0" w:rsidRDefault="00D12DEF" w:rsidP="00856199">
                  <w:pPr>
                    <w:spacing w:after="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856199" w:rsidRPr="009D3EA0" w14:paraId="09155AF2" w14:textId="77777777" w:rsidTr="002031CE">
              <w:tc>
                <w:tcPr>
                  <w:tcW w:w="9039" w:type="dxa"/>
                </w:tcPr>
                <w:p w14:paraId="273B554D" w14:textId="1C84915C" w:rsidR="00856199" w:rsidRPr="009D3EA0" w:rsidRDefault="00856199" w:rsidP="00856199">
                  <w:pPr>
                    <w:spacing w:before="75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D3EA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Приложение № 2 Примерная форма сопроводительного письма ......</w:t>
                  </w:r>
                </w:p>
                <w:p w14:paraId="2A44311B" w14:textId="77777777" w:rsidR="00856199" w:rsidRPr="009D3EA0" w:rsidRDefault="00856199" w:rsidP="00856199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1" w:type="dxa"/>
                </w:tcPr>
                <w:p w14:paraId="151CB340" w14:textId="4D880005" w:rsidR="00856199" w:rsidRPr="009D3EA0" w:rsidRDefault="00D12DEF" w:rsidP="00856199">
                  <w:pPr>
                    <w:spacing w:after="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856199" w:rsidRPr="009D3EA0" w14:paraId="522557EF" w14:textId="77777777" w:rsidTr="002031CE">
              <w:tc>
                <w:tcPr>
                  <w:tcW w:w="9039" w:type="dxa"/>
                </w:tcPr>
                <w:p w14:paraId="134EAE57" w14:textId="0AB4CFBF" w:rsidR="00856199" w:rsidRPr="009D3EA0" w:rsidRDefault="00856199" w:rsidP="0085619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3EA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Приложение № 3. Примерные структура и содержание заключения контрольно-счетной палаты  …..</w:t>
                  </w:r>
                  <w:r w:rsidRPr="009D3EA0">
                    <w:rPr>
                      <w:rFonts w:ascii="Times New Roman" w:hAnsi="Times New Roman"/>
                      <w:sz w:val="28"/>
                      <w:szCs w:val="28"/>
                    </w:rPr>
                    <w:t>…………………………………</w:t>
                  </w:r>
                </w:p>
                <w:p w14:paraId="4C82EA77" w14:textId="77777777" w:rsidR="00856199" w:rsidRPr="009D3EA0" w:rsidRDefault="00856199" w:rsidP="00856199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1" w:type="dxa"/>
                </w:tcPr>
                <w:p w14:paraId="5569AD2C" w14:textId="7AA38F59" w:rsidR="00856199" w:rsidRPr="009D3EA0" w:rsidRDefault="00D12DEF" w:rsidP="00856199">
                  <w:pPr>
                    <w:spacing w:after="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</w:tr>
          </w:tbl>
          <w:p w14:paraId="27405EB2" w14:textId="1749A3E2" w:rsidR="00856199" w:rsidRPr="00856199" w:rsidRDefault="00856199" w:rsidP="00856199">
            <w:pPr>
              <w:spacing w:before="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199" w:rsidRPr="00856199" w14:paraId="3929E892" w14:textId="77777777" w:rsidTr="00845543">
        <w:tc>
          <w:tcPr>
            <w:tcW w:w="9039" w:type="dxa"/>
          </w:tcPr>
          <w:p w14:paraId="76731CEF" w14:textId="77777777" w:rsidR="00856199" w:rsidRPr="00856199" w:rsidRDefault="00856199" w:rsidP="008561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199" w:rsidRPr="00856199" w14:paraId="7A9CF129" w14:textId="77777777" w:rsidTr="00845543">
        <w:tc>
          <w:tcPr>
            <w:tcW w:w="9039" w:type="dxa"/>
          </w:tcPr>
          <w:p w14:paraId="09C235F7" w14:textId="77777777" w:rsidR="00856199" w:rsidRPr="00856199" w:rsidRDefault="00856199" w:rsidP="008561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199" w:rsidRPr="00856199" w14:paraId="36D109A7" w14:textId="77777777" w:rsidTr="00845543">
        <w:tc>
          <w:tcPr>
            <w:tcW w:w="9039" w:type="dxa"/>
          </w:tcPr>
          <w:p w14:paraId="3902ADC4" w14:textId="77777777" w:rsidR="00856199" w:rsidRPr="00856199" w:rsidRDefault="00856199" w:rsidP="008561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CE21908" w14:textId="77777777" w:rsidR="007C4584" w:rsidRDefault="007C45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2F2D17E" w14:textId="77777777" w:rsidR="007C4584" w:rsidRDefault="007C45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1CD44C7" w14:textId="77777777" w:rsidR="007C4584" w:rsidRDefault="007C45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97CDA78" w14:textId="77777777" w:rsidR="007C4584" w:rsidRDefault="007C45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808CE25" w14:textId="77777777" w:rsidR="007C4584" w:rsidRDefault="007C45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B375CAC" w14:textId="77777777" w:rsidR="007C4584" w:rsidRDefault="007C45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9F06819" w14:textId="77777777" w:rsidR="007C4584" w:rsidRDefault="007C45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C170F77" w14:textId="77777777" w:rsidR="007C4584" w:rsidRDefault="007C45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11D18A2" w14:textId="77777777" w:rsidR="00856199" w:rsidRPr="00856199" w:rsidRDefault="00856199" w:rsidP="00856199">
      <w:pPr>
        <w:keepNext/>
        <w:tabs>
          <w:tab w:val="left" w:pos="284"/>
          <w:tab w:val="left" w:pos="2394"/>
        </w:tabs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/>
        </w:rPr>
      </w:pPr>
      <w:r w:rsidRPr="00856199"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/>
        </w:rPr>
        <w:t>1.Общие положения</w:t>
      </w:r>
    </w:p>
    <w:p w14:paraId="4446C0A3" w14:textId="67B4E4FC" w:rsidR="00856199" w:rsidRPr="00856199" w:rsidRDefault="00856199" w:rsidP="00856199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sz w:val="28"/>
          <w:szCs w:val="28"/>
        </w:rPr>
        <w:t xml:space="preserve">Стандарт «Внешняя проверка годового отчета об исполнении местного бюджета Ханкайского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56199">
        <w:rPr>
          <w:rFonts w:ascii="Times New Roman" w:hAnsi="Times New Roman"/>
          <w:sz w:val="28"/>
          <w:szCs w:val="28"/>
        </w:rPr>
        <w:t>» разработан</w:t>
      </w:r>
      <w:r w:rsidRPr="00856199">
        <w:rPr>
          <w:rFonts w:ascii="Times New Roman" w:hAnsi="Times New Roman"/>
          <w:sz w:val="28"/>
          <w:szCs w:val="28"/>
        </w:rPr>
        <w:t xml:space="preserve"> в соответствии с:</w:t>
      </w:r>
    </w:p>
    <w:p w14:paraId="6959197C" w14:textId="77777777" w:rsidR="00856199" w:rsidRPr="00856199" w:rsidRDefault="00856199" w:rsidP="0085619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sz w:val="28"/>
          <w:szCs w:val="28"/>
        </w:rPr>
        <w:t>- Бюджетным кодексом Российской Федерации;</w:t>
      </w:r>
    </w:p>
    <w:p w14:paraId="1A3395F2" w14:textId="77777777" w:rsidR="00856199" w:rsidRPr="00856199" w:rsidRDefault="00856199" w:rsidP="0085619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sz w:val="28"/>
          <w:szCs w:val="28"/>
        </w:rPr>
        <w:t>-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14:paraId="480C2DF8" w14:textId="77777777" w:rsidR="00856199" w:rsidRPr="00856199" w:rsidRDefault="00856199" w:rsidP="0085619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sz w:val="28"/>
          <w:szCs w:val="28"/>
        </w:rPr>
        <w:t xml:space="preserve"> - Законом Приморского края от 08.02.2012 № 5-КЗ «Об отдельных вопросах организации и деятельности контрольно-счетных органов муниципальных образований»;</w:t>
      </w:r>
    </w:p>
    <w:p w14:paraId="164C60C2" w14:textId="152C4071" w:rsidR="00856199" w:rsidRPr="00856199" w:rsidRDefault="00856199" w:rsidP="0085619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sz w:val="28"/>
          <w:szCs w:val="28"/>
        </w:rPr>
        <w:t xml:space="preserve">- Положением о бюджетном процессе в Ханкайском муниципальном районе Приморского края, утвержденным решением Думы Ханкайского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56199">
        <w:rPr>
          <w:rFonts w:ascii="Times New Roman" w:hAnsi="Times New Roman"/>
          <w:sz w:val="28"/>
          <w:szCs w:val="28"/>
        </w:rPr>
        <w:t xml:space="preserve"> от 26.</w:t>
      </w:r>
      <w:r>
        <w:rPr>
          <w:rFonts w:ascii="Times New Roman" w:hAnsi="Times New Roman"/>
          <w:sz w:val="28"/>
          <w:szCs w:val="28"/>
        </w:rPr>
        <w:t>11</w:t>
      </w:r>
      <w:r w:rsidRPr="0085619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85619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</w:t>
      </w:r>
      <w:r w:rsidRPr="00856199">
        <w:rPr>
          <w:rFonts w:ascii="Times New Roman" w:hAnsi="Times New Roman"/>
          <w:sz w:val="28"/>
          <w:szCs w:val="28"/>
        </w:rPr>
        <w:t xml:space="preserve"> «Об утверждении Положения о бюджетном процессе в Ханкайском муниципальном </w:t>
      </w:r>
      <w:r>
        <w:rPr>
          <w:rFonts w:ascii="Times New Roman" w:hAnsi="Times New Roman"/>
          <w:sz w:val="28"/>
          <w:szCs w:val="28"/>
        </w:rPr>
        <w:t>округе</w:t>
      </w:r>
      <w:r w:rsidRPr="00856199">
        <w:rPr>
          <w:rFonts w:ascii="Times New Roman" w:hAnsi="Times New Roman"/>
          <w:sz w:val="28"/>
          <w:szCs w:val="28"/>
        </w:rPr>
        <w:t xml:space="preserve"> Приморского края»;</w:t>
      </w:r>
    </w:p>
    <w:p w14:paraId="0B28A7E7" w14:textId="45ADA283" w:rsidR="00856199" w:rsidRPr="00856199" w:rsidRDefault="00856199" w:rsidP="0085619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sz w:val="28"/>
          <w:szCs w:val="28"/>
        </w:rPr>
        <w:t xml:space="preserve">- </w:t>
      </w:r>
      <w:bookmarkStart w:id="0" w:name="_Hlk135732837"/>
      <w:r w:rsidRPr="00856199">
        <w:rPr>
          <w:rFonts w:ascii="Times New Roman" w:hAnsi="Times New Roman"/>
          <w:sz w:val="28"/>
          <w:szCs w:val="28"/>
        </w:rPr>
        <w:t xml:space="preserve">Положением о </w:t>
      </w:r>
      <w:bookmarkStart w:id="1" w:name="_Hlk135732791"/>
      <w:r>
        <w:rPr>
          <w:rFonts w:ascii="Times New Roman" w:hAnsi="Times New Roman"/>
          <w:sz w:val="28"/>
          <w:szCs w:val="28"/>
        </w:rPr>
        <w:t>К</w:t>
      </w:r>
      <w:r w:rsidRPr="00856199">
        <w:rPr>
          <w:rFonts w:ascii="Times New Roman" w:hAnsi="Times New Roman"/>
          <w:sz w:val="28"/>
          <w:szCs w:val="28"/>
        </w:rPr>
        <w:t xml:space="preserve">онтрольно-счетной палате Ханкайского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bookmarkEnd w:id="1"/>
      <w:bookmarkEnd w:id="0"/>
      <w:r w:rsidRPr="00856199">
        <w:rPr>
          <w:rFonts w:ascii="Times New Roman" w:hAnsi="Times New Roman"/>
          <w:sz w:val="28"/>
          <w:szCs w:val="28"/>
        </w:rPr>
        <w:t xml:space="preserve">, утвержденным решением Думы Ханкайского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5619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28</w:t>
      </w:r>
      <w:r w:rsidRPr="008561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85619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85619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255</w:t>
      </w:r>
      <w:r w:rsidRPr="00856199">
        <w:rPr>
          <w:rFonts w:ascii="Times New Roman" w:hAnsi="Times New Roman"/>
          <w:sz w:val="28"/>
          <w:szCs w:val="28"/>
        </w:rPr>
        <w:t xml:space="preserve"> «Об утверждении Положения о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856199">
        <w:rPr>
          <w:rFonts w:ascii="Times New Roman" w:hAnsi="Times New Roman"/>
          <w:sz w:val="28"/>
          <w:szCs w:val="28"/>
        </w:rPr>
        <w:t xml:space="preserve">онтрольно-счетной палате Ханкайского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56199">
        <w:rPr>
          <w:rFonts w:ascii="Times New Roman" w:hAnsi="Times New Roman"/>
          <w:sz w:val="28"/>
          <w:szCs w:val="28"/>
        </w:rPr>
        <w:t>»;</w:t>
      </w:r>
    </w:p>
    <w:p w14:paraId="31BE0FF4" w14:textId="7654D159" w:rsidR="00856199" w:rsidRPr="00856199" w:rsidRDefault="00856199" w:rsidP="0085619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856199">
        <w:rPr>
          <w:rFonts w:ascii="Times New Roman" w:hAnsi="Times New Roman"/>
          <w:sz w:val="28"/>
          <w:szCs w:val="28"/>
        </w:rPr>
        <w:t xml:space="preserve">егламентом </w:t>
      </w:r>
      <w:r>
        <w:rPr>
          <w:rFonts w:ascii="Times New Roman" w:hAnsi="Times New Roman"/>
          <w:sz w:val="28"/>
          <w:szCs w:val="28"/>
        </w:rPr>
        <w:t>К</w:t>
      </w:r>
      <w:r w:rsidRPr="00856199">
        <w:rPr>
          <w:rFonts w:ascii="Times New Roman" w:hAnsi="Times New Roman"/>
          <w:sz w:val="28"/>
          <w:szCs w:val="28"/>
        </w:rPr>
        <w:t xml:space="preserve">онтрольно-счетной палаты Ханкайского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56199">
        <w:rPr>
          <w:rFonts w:ascii="Times New Roman" w:hAnsi="Times New Roman"/>
          <w:sz w:val="28"/>
          <w:szCs w:val="28"/>
        </w:rPr>
        <w:t>.</w:t>
      </w:r>
    </w:p>
    <w:p w14:paraId="6376BE9B" w14:textId="77777777" w:rsidR="00856199" w:rsidRPr="00856199" w:rsidRDefault="00856199" w:rsidP="0085619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7B3EA3" w14:textId="0D116384" w:rsidR="00856199" w:rsidRPr="00856199" w:rsidRDefault="00856199" w:rsidP="00856199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sz w:val="28"/>
          <w:szCs w:val="28"/>
        </w:rPr>
        <w:t xml:space="preserve">Стандарт устанавливает основные подходы к организации и проведению внешней проверки годового отчета об исполнении местного бюджета Ханкайского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56199">
        <w:rPr>
          <w:rFonts w:ascii="Times New Roman" w:hAnsi="Times New Roman"/>
          <w:sz w:val="28"/>
          <w:szCs w:val="28"/>
        </w:rPr>
        <w:t xml:space="preserve"> и обязан к применению сотрудниками </w:t>
      </w:r>
      <w:r>
        <w:rPr>
          <w:rFonts w:ascii="Times New Roman" w:hAnsi="Times New Roman"/>
          <w:sz w:val="28"/>
          <w:szCs w:val="28"/>
        </w:rPr>
        <w:t>К</w:t>
      </w:r>
      <w:r w:rsidRPr="00856199">
        <w:rPr>
          <w:rFonts w:ascii="Times New Roman" w:hAnsi="Times New Roman"/>
          <w:sz w:val="28"/>
          <w:szCs w:val="28"/>
        </w:rPr>
        <w:t xml:space="preserve">онтрольно-счетной палаты Ханкайского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56199">
        <w:rPr>
          <w:rFonts w:ascii="Times New Roman" w:hAnsi="Times New Roman"/>
          <w:sz w:val="28"/>
          <w:szCs w:val="28"/>
        </w:rPr>
        <w:t xml:space="preserve"> Приморского края. </w:t>
      </w:r>
    </w:p>
    <w:p w14:paraId="5C1ED67E" w14:textId="77777777" w:rsidR="00856199" w:rsidRPr="00856199" w:rsidRDefault="00856199" w:rsidP="00856199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6179377" w14:textId="5170D939" w:rsidR="00856199" w:rsidRPr="00856199" w:rsidRDefault="00856199" w:rsidP="0085619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sz w:val="28"/>
          <w:szCs w:val="28"/>
        </w:rPr>
        <w:t>1.</w:t>
      </w:r>
      <w:r w:rsidRPr="00856199">
        <w:rPr>
          <w:rFonts w:ascii="Times New Roman" w:hAnsi="Times New Roman"/>
          <w:sz w:val="28"/>
          <w:szCs w:val="28"/>
        </w:rPr>
        <w:t>3. Цель</w:t>
      </w:r>
      <w:r w:rsidRPr="00856199">
        <w:rPr>
          <w:rFonts w:ascii="Times New Roman" w:hAnsi="Times New Roman"/>
          <w:sz w:val="28"/>
          <w:szCs w:val="28"/>
        </w:rPr>
        <w:t xml:space="preserve"> Стандарта – обеспечить своевременное и качественное выполнение требований законодательства Российской Федерации, Приморского края и нормативных правовых актов Ханкайского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56199">
        <w:rPr>
          <w:rFonts w:ascii="Times New Roman" w:hAnsi="Times New Roman"/>
          <w:sz w:val="28"/>
          <w:szCs w:val="28"/>
        </w:rPr>
        <w:t xml:space="preserve"> о проведении </w:t>
      </w:r>
      <w:r>
        <w:rPr>
          <w:rFonts w:ascii="Times New Roman" w:hAnsi="Times New Roman"/>
          <w:sz w:val="28"/>
          <w:szCs w:val="28"/>
        </w:rPr>
        <w:t>К</w:t>
      </w:r>
      <w:r w:rsidRPr="00856199">
        <w:rPr>
          <w:rFonts w:ascii="Times New Roman" w:hAnsi="Times New Roman"/>
          <w:sz w:val="28"/>
          <w:szCs w:val="28"/>
        </w:rPr>
        <w:t>онтрольно-счетной палатой внешней проверки годового отчета об исполнении бюджета.</w:t>
      </w:r>
    </w:p>
    <w:p w14:paraId="71810116" w14:textId="77777777" w:rsidR="00856199" w:rsidRPr="00856199" w:rsidRDefault="00856199" w:rsidP="0085619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D13A66B" w14:textId="16A6CC22" w:rsidR="00856199" w:rsidRPr="00856199" w:rsidRDefault="00856199" w:rsidP="0085619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sz w:val="28"/>
          <w:szCs w:val="28"/>
        </w:rPr>
        <w:t>1.</w:t>
      </w:r>
      <w:r w:rsidRPr="00856199">
        <w:rPr>
          <w:rFonts w:ascii="Times New Roman" w:hAnsi="Times New Roman"/>
          <w:sz w:val="28"/>
          <w:szCs w:val="28"/>
        </w:rPr>
        <w:t>4. Сфера</w:t>
      </w:r>
      <w:r w:rsidRPr="00856199">
        <w:rPr>
          <w:rFonts w:ascii="Times New Roman" w:hAnsi="Times New Roman"/>
          <w:sz w:val="28"/>
          <w:szCs w:val="28"/>
        </w:rPr>
        <w:t xml:space="preserve"> применения Стандарта - деятельность контрольно-счетной палаты, связанная с внешней проверкой годового отчета об исполнении местного бюджета Ханкайского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56199">
        <w:rPr>
          <w:rFonts w:ascii="Times New Roman" w:hAnsi="Times New Roman"/>
          <w:sz w:val="28"/>
          <w:szCs w:val="28"/>
        </w:rPr>
        <w:t>.</w:t>
      </w:r>
    </w:p>
    <w:p w14:paraId="75E459C5" w14:textId="77777777" w:rsidR="00856199" w:rsidRPr="00856199" w:rsidRDefault="00856199" w:rsidP="0085619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sz w:val="28"/>
          <w:szCs w:val="28"/>
        </w:rPr>
        <w:tab/>
        <w:t xml:space="preserve"> </w:t>
      </w:r>
    </w:p>
    <w:p w14:paraId="5454C0FE" w14:textId="77777777" w:rsidR="00856199" w:rsidRPr="00856199" w:rsidRDefault="00856199" w:rsidP="00856199">
      <w:pPr>
        <w:keepNext/>
        <w:numPr>
          <w:ilvl w:val="0"/>
          <w:numId w:val="1"/>
        </w:numPr>
        <w:tabs>
          <w:tab w:val="left" w:pos="284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856199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Основания проведения внешней проверки отчета об исполнении местного бюджета</w:t>
      </w:r>
    </w:p>
    <w:p w14:paraId="527CB5CD" w14:textId="77777777" w:rsidR="00856199" w:rsidRPr="00856199" w:rsidRDefault="00856199" w:rsidP="00856199"/>
    <w:p w14:paraId="15575809" w14:textId="156B3385" w:rsidR="00856199" w:rsidRPr="00856199" w:rsidRDefault="00856199" w:rsidP="0085619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sz w:val="28"/>
          <w:szCs w:val="28"/>
        </w:rPr>
        <w:lastRenderedPageBreak/>
        <w:t xml:space="preserve">Основания проведения внешней проверки годового отчета об исполнении местного бюджета – статья 264.4 Бюджетного кодекса Российской Федерации, пункт 3 части 2 статьи 9 Федерального закона от 7 февраля 2011 года № 6 – 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336515">
        <w:rPr>
          <w:rFonts w:ascii="Times New Roman" w:hAnsi="Times New Roman"/>
          <w:sz w:val="28"/>
          <w:szCs w:val="28"/>
        </w:rPr>
        <w:t>статья</w:t>
      </w:r>
      <w:r w:rsidRPr="00856199">
        <w:rPr>
          <w:rFonts w:ascii="Times New Roman" w:hAnsi="Times New Roman"/>
          <w:sz w:val="28"/>
          <w:szCs w:val="28"/>
        </w:rPr>
        <w:t xml:space="preserve"> 3</w:t>
      </w:r>
      <w:r w:rsidR="00336515">
        <w:rPr>
          <w:rFonts w:ascii="Times New Roman" w:hAnsi="Times New Roman"/>
          <w:sz w:val="28"/>
          <w:szCs w:val="28"/>
        </w:rPr>
        <w:t>4</w:t>
      </w:r>
      <w:r w:rsidRPr="00856199">
        <w:rPr>
          <w:rFonts w:ascii="Times New Roman" w:hAnsi="Times New Roman"/>
          <w:sz w:val="28"/>
          <w:szCs w:val="28"/>
        </w:rPr>
        <w:t xml:space="preserve"> Положения о бюджетном процессе в Ханкайском муниципальном районе Приморского края, утвержденного решением Думы Ханкайского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56199">
        <w:rPr>
          <w:rFonts w:ascii="Times New Roman" w:hAnsi="Times New Roman"/>
          <w:sz w:val="28"/>
          <w:szCs w:val="28"/>
        </w:rPr>
        <w:t xml:space="preserve"> от 26.</w:t>
      </w:r>
      <w:r>
        <w:rPr>
          <w:rFonts w:ascii="Times New Roman" w:hAnsi="Times New Roman"/>
          <w:sz w:val="28"/>
          <w:szCs w:val="28"/>
        </w:rPr>
        <w:t>11</w:t>
      </w:r>
      <w:r w:rsidRPr="0085619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85619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</w:t>
      </w:r>
      <w:r w:rsidRPr="00856199">
        <w:rPr>
          <w:rFonts w:ascii="Times New Roman" w:hAnsi="Times New Roman"/>
          <w:sz w:val="28"/>
          <w:szCs w:val="28"/>
        </w:rPr>
        <w:t xml:space="preserve">5 «Об утверждении Положения о бюджетном процессе в Ханкайском муниципальном районе», пункт 3) статьи 8 Положения о </w:t>
      </w:r>
      <w:r w:rsidR="00336515">
        <w:rPr>
          <w:rFonts w:ascii="Times New Roman" w:hAnsi="Times New Roman"/>
          <w:sz w:val="28"/>
          <w:szCs w:val="28"/>
        </w:rPr>
        <w:t>К</w:t>
      </w:r>
      <w:r w:rsidRPr="00856199">
        <w:rPr>
          <w:rFonts w:ascii="Times New Roman" w:hAnsi="Times New Roman"/>
          <w:sz w:val="28"/>
          <w:szCs w:val="28"/>
        </w:rPr>
        <w:t xml:space="preserve">онтрольно-счетной палате Ханкайского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56199">
        <w:rPr>
          <w:rFonts w:ascii="Times New Roman" w:hAnsi="Times New Roman"/>
          <w:sz w:val="28"/>
          <w:szCs w:val="28"/>
        </w:rPr>
        <w:t xml:space="preserve">, утвержденного решением Думы Ханкайского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56199">
        <w:rPr>
          <w:rFonts w:ascii="Times New Roman" w:hAnsi="Times New Roman"/>
          <w:sz w:val="28"/>
          <w:szCs w:val="28"/>
        </w:rPr>
        <w:t xml:space="preserve"> от </w:t>
      </w:r>
      <w:r w:rsidR="00336515">
        <w:rPr>
          <w:rFonts w:ascii="Times New Roman" w:hAnsi="Times New Roman"/>
          <w:sz w:val="28"/>
          <w:szCs w:val="28"/>
        </w:rPr>
        <w:t>28</w:t>
      </w:r>
      <w:r w:rsidRPr="00856199">
        <w:rPr>
          <w:rFonts w:ascii="Times New Roman" w:hAnsi="Times New Roman"/>
          <w:sz w:val="28"/>
          <w:szCs w:val="28"/>
        </w:rPr>
        <w:t>.0</w:t>
      </w:r>
      <w:r w:rsidR="00336515">
        <w:rPr>
          <w:rFonts w:ascii="Times New Roman" w:hAnsi="Times New Roman"/>
          <w:sz w:val="28"/>
          <w:szCs w:val="28"/>
        </w:rPr>
        <w:t>9</w:t>
      </w:r>
      <w:r w:rsidRPr="00856199">
        <w:rPr>
          <w:rFonts w:ascii="Times New Roman" w:hAnsi="Times New Roman"/>
          <w:sz w:val="28"/>
          <w:szCs w:val="28"/>
        </w:rPr>
        <w:t>.20</w:t>
      </w:r>
      <w:r w:rsidR="00336515">
        <w:rPr>
          <w:rFonts w:ascii="Times New Roman" w:hAnsi="Times New Roman"/>
          <w:sz w:val="28"/>
          <w:szCs w:val="28"/>
        </w:rPr>
        <w:t>21</w:t>
      </w:r>
      <w:r w:rsidRPr="00856199">
        <w:rPr>
          <w:rFonts w:ascii="Times New Roman" w:hAnsi="Times New Roman"/>
          <w:sz w:val="28"/>
          <w:szCs w:val="28"/>
        </w:rPr>
        <w:t xml:space="preserve"> № </w:t>
      </w:r>
      <w:r w:rsidR="00336515">
        <w:rPr>
          <w:rFonts w:ascii="Times New Roman" w:hAnsi="Times New Roman"/>
          <w:sz w:val="28"/>
          <w:szCs w:val="28"/>
        </w:rPr>
        <w:t>255</w:t>
      </w:r>
      <w:r w:rsidRPr="00856199">
        <w:rPr>
          <w:rFonts w:ascii="Times New Roman" w:hAnsi="Times New Roman"/>
          <w:sz w:val="28"/>
          <w:szCs w:val="28"/>
        </w:rPr>
        <w:t xml:space="preserve"> «Об утверждении Положения о </w:t>
      </w:r>
      <w:r w:rsidR="00336515">
        <w:rPr>
          <w:rFonts w:ascii="Times New Roman" w:hAnsi="Times New Roman"/>
          <w:sz w:val="28"/>
          <w:szCs w:val="28"/>
        </w:rPr>
        <w:t>К</w:t>
      </w:r>
      <w:r w:rsidRPr="00856199">
        <w:rPr>
          <w:rFonts w:ascii="Times New Roman" w:hAnsi="Times New Roman"/>
          <w:sz w:val="28"/>
          <w:szCs w:val="28"/>
        </w:rPr>
        <w:t xml:space="preserve">онтрольно-счетной палате Ханкайского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56199">
        <w:rPr>
          <w:rFonts w:ascii="Times New Roman" w:hAnsi="Times New Roman"/>
          <w:sz w:val="28"/>
          <w:szCs w:val="28"/>
        </w:rPr>
        <w:t xml:space="preserve">».  </w:t>
      </w:r>
    </w:p>
    <w:p w14:paraId="52D90D96" w14:textId="77777777" w:rsidR="00856199" w:rsidRPr="00856199" w:rsidRDefault="00856199" w:rsidP="00856199">
      <w:pPr>
        <w:widowControl w:val="0"/>
        <w:tabs>
          <w:tab w:val="left" w:pos="284"/>
        </w:tabs>
        <w:spacing w:after="6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</w:p>
    <w:p w14:paraId="6BEB15CC" w14:textId="77777777" w:rsidR="00856199" w:rsidRPr="00856199" w:rsidRDefault="00856199" w:rsidP="00856199">
      <w:pPr>
        <w:widowControl w:val="0"/>
        <w:numPr>
          <w:ilvl w:val="0"/>
          <w:numId w:val="1"/>
        </w:numPr>
        <w:tabs>
          <w:tab w:val="left" w:pos="284"/>
        </w:tabs>
        <w:spacing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856199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Цели внешней проверки годового отчета </w:t>
      </w:r>
    </w:p>
    <w:p w14:paraId="34B018F0" w14:textId="77777777" w:rsidR="00856199" w:rsidRPr="00856199" w:rsidRDefault="00856199" w:rsidP="00856199">
      <w:pPr>
        <w:widowControl w:val="0"/>
        <w:tabs>
          <w:tab w:val="left" w:pos="284"/>
        </w:tabs>
        <w:spacing w:after="60" w:line="240" w:lineRule="auto"/>
        <w:ind w:left="107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856199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об исполнении местного бюджета</w:t>
      </w:r>
    </w:p>
    <w:p w14:paraId="62B98355" w14:textId="77777777" w:rsidR="00856199" w:rsidRPr="00856199" w:rsidRDefault="00856199" w:rsidP="00856199">
      <w:pPr>
        <w:rPr>
          <w:rFonts w:ascii="Times New Roman" w:hAnsi="Times New Roman"/>
          <w:sz w:val="28"/>
          <w:szCs w:val="28"/>
        </w:rPr>
      </w:pPr>
    </w:p>
    <w:p w14:paraId="01F02D0C" w14:textId="77777777" w:rsidR="00856199" w:rsidRPr="00856199" w:rsidRDefault="00856199" w:rsidP="00336515">
      <w:pPr>
        <w:widowControl w:val="0"/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sz w:val="28"/>
          <w:szCs w:val="28"/>
        </w:rPr>
        <w:t>Цели внешней проверки:</w:t>
      </w:r>
    </w:p>
    <w:p w14:paraId="75FCDEAD" w14:textId="77777777" w:rsidR="00856199" w:rsidRPr="00856199" w:rsidRDefault="00856199" w:rsidP="0033651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sz w:val="28"/>
          <w:szCs w:val="28"/>
        </w:rPr>
        <w:t>- определение соответствия по составу и содержанию годового отчета об исполнении местного бюджета (далее – годовой отчет) и бюджетной отчетности главных администраторов бюджетных средств (далее – ГАБС) требованиям бюджетного законодательства;</w:t>
      </w:r>
    </w:p>
    <w:p w14:paraId="00F79155" w14:textId="77777777" w:rsidR="00856199" w:rsidRPr="00856199" w:rsidRDefault="00856199" w:rsidP="0033651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sz w:val="28"/>
          <w:szCs w:val="28"/>
        </w:rPr>
        <w:t>- оценка достоверности показателей годового отчета с учетом имеющихся ограничений</w:t>
      </w:r>
      <w:r w:rsidRPr="00856199">
        <w:rPr>
          <w:rFonts w:ascii="Times New Roman" w:hAnsi="Times New Roman"/>
          <w:sz w:val="28"/>
          <w:szCs w:val="28"/>
          <w:vertAlign w:val="superscript"/>
        </w:rPr>
        <w:t>1</w:t>
      </w:r>
      <w:r w:rsidRPr="00856199">
        <w:rPr>
          <w:rFonts w:ascii="Times New Roman" w:hAnsi="Times New Roman"/>
          <w:sz w:val="28"/>
          <w:szCs w:val="28"/>
        </w:rPr>
        <w:t>.</w:t>
      </w:r>
    </w:p>
    <w:p w14:paraId="348F2573" w14:textId="77777777" w:rsidR="00856199" w:rsidRPr="00856199" w:rsidRDefault="00856199" w:rsidP="008561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729C6FC3" w14:textId="7983482E" w:rsidR="00856199" w:rsidRPr="00336515" w:rsidRDefault="00856199" w:rsidP="00336515">
      <w:pPr>
        <w:pStyle w:val="aa"/>
        <w:keepNext/>
        <w:numPr>
          <w:ilvl w:val="0"/>
          <w:numId w:val="1"/>
        </w:numPr>
        <w:tabs>
          <w:tab w:val="left" w:pos="284"/>
        </w:tabs>
        <w:spacing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bookmarkStart w:id="2" w:name="_Toc329091517"/>
      <w:r w:rsidRPr="00336515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Основные задачи внешней проверки годового отчета </w:t>
      </w:r>
    </w:p>
    <w:p w14:paraId="76788003" w14:textId="77777777" w:rsidR="00856199" w:rsidRPr="00856199" w:rsidRDefault="00856199" w:rsidP="00856199">
      <w:pPr>
        <w:keepNext/>
        <w:tabs>
          <w:tab w:val="left" w:pos="284"/>
        </w:tabs>
        <w:spacing w:after="6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856199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об исполнении местного бюджета</w:t>
      </w:r>
      <w:r w:rsidRPr="00856199"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/>
        </w:rPr>
        <w:t> </w:t>
      </w:r>
      <w:bookmarkEnd w:id="2"/>
    </w:p>
    <w:p w14:paraId="07D3F88A" w14:textId="77777777" w:rsidR="00856199" w:rsidRPr="00856199" w:rsidRDefault="00856199" w:rsidP="0085619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bCs/>
          <w:sz w:val="28"/>
          <w:szCs w:val="28"/>
        </w:rPr>
        <w:t>4.1.</w:t>
      </w:r>
      <w:r w:rsidRPr="00856199">
        <w:rPr>
          <w:rFonts w:ascii="Times New Roman" w:hAnsi="Times New Roman"/>
          <w:sz w:val="28"/>
          <w:szCs w:val="28"/>
        </w:rPr>
        <w:t> Основными задачами внешней проверки являются следующие мероприятия:</w:t>
      </w:r>
    </w:p>
    <w:p w14:paraId="69F28CF0" w14:textId="77777777" w:rsidR="00856199" w:rsidRPr="00856199" w:rsidRDefault="00856199" w:rsidP="0085619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sz w:val="28"/>
          <w:szCs w:val="28"/>
        </w:rPr>
        <w:t xml:space="preserve">проверка: </w:t>
      </w:r>
    </w:p>
    <w:p w14:paraId="1915C5FB" w14:textId="77777777" w:rsidR="00856199" w:rsidRPr="00856199" w:rsidRDefault="00856199" w:rsidP="0085619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sz w:val="28"/>
          <w:szCs w:val="28"/>
        </w:rPr>
        <w:t xml:space="preserve">соответствия годового отчета требованиям нормативных правовых актов по составу, содержанию и представлению; </w:t>
      </w:r>
    </w:p>
    <w:p w14:paraId="7358EC26" w14:textId="05EC70A6" w:rsidR="00856199" w:rsidRPr="00856199" w:rsidRDefault="00856199" w:rsidP="0085619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sz w:val="28"/>
          <w:szCs w:val="28"/>
        </w:rPr>
        <w:t xml:space="preserve">соответствия плановых показателей, указанных в годовом отчете, показателям решения о бюджете Ханкайского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56199">
        <w:rPr>
          <w:rFonts w:ascii="Times New Roman" w:hAnsi="Times New Roman"/>
          <w:sz w:val="28"/>
          <w:szCs w:val="28"/>
        </w:rPr>
        <w:t xml:space="preserve"> (далее – решение о бюджете) с учетом изменений, внесенных в ходе исполнения бюджета на отчетный год;</w:t>
      </w:r>
    </w:p>
    <w:p w14:paraId="35684FF6" w14:textId="77777777" w:rsidR="00856199" w:rsidRPr="00856199" w:rsidRDefault="00856199" w:rsidP="0085619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sz w:val="28"/>
          <w:szCs w:val="28"/>
        </w:rPr>
        <w:t>________________________</w:t>
      </w:r>
    </w:p>
    <w:p w14:paraId="7DD06868" w14:textId="77777777" w:rsidR="00856199" w:rsidRPr="00856199" w:rsidRDefault="00856199" w:rsidP="0085619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856199">
        <w:rPr>
          <w:rFonts w:ascii="Times New Roman" w:hAnsi="Times New Roman"/>
          <w:sz w:val="16"/>
          <w:szCs w:val="16"/>
          <w:vertAlign w:val="superscript"/>
        </w:rPr>
        <w:t>1</w:t>
      </w:r>
      <w:r w:rsidRPr="00856199">
        <w:rPr>
          <w:rFonts w:ascii="Times New Roman" w:hAnsi="Times New Roman"/>
          <w:sz w:val="16"/>
          <w:szCs w:val="16"/>
        </w:rPr>
        <w:t xml:space="preserve"> Здесь и далее по тексту Стандарта – в части имеющихся ограничений принимаются во внимание положения пункта 22 постановления Пленума Высшего Арбитражного Суда Российской Федерации от 22.06.2006 № 23 «О некоторых вопросах применения Арбитражными Судами норм Бюджетного кодекса Российской Федерации».</w:t>
      </w:r>
    </w:p>
    <w:p w14:paraId="3F424808" w14:textId="77777777" w:rsidR="00856199" w:rsidRPr="00856199" w:rsidRDefault="00856199" w:rsidP="0085619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sz w:val="28"/>
          <w:szCs w:val="28"/>
        </w:rPr>
        <w:lastRenderedPageBreak/>
        <w:t xml:space="preserve">соответствия показателей годового отчета показателям бюджетной отчетности ГАБС; </w:t>
      </w:r>
    </w:p>
    <w:p w14:paraId="6CD22442" w14:textId="4F2E15E4" w:rsidR="00856199" w:rsidRPr="00856199" w:rsidRDefault="00856199" w:rsidP="0085619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sz w:val="28"/>
          <w:szCs w:val="28"/>
        </w:rPr>
        <w:t xml:space="preserve">соответствия фактических показателей исполнения бюджета, указанных в годовом отчете данным Финансового управления Администрации Ханкайского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56199">
        <w:rPr>
          <w:rFonts w:ascii="Times New Roman" w:hAnsi="Times New Roman"/>
          <w:sz w:val="28"/>
          <w:szCs w:val="28"/>
        </w:rPr>
        <w:t xml:space="preserve">; </w:t>
      </w:r>
    </w:p>
    <w:p w14:paraId="54C5F182" w14:textId="77777777" w:rsidR="00856199" w:rsidRPr="00856199" w:rsidRDefault="00856199" w:rsidP="0085619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sz w:val="28"/>
          <w:szCs w:val="28"/>
        </w:rPr>
        <w:t>внутренней согласованности годового отчета и иных форм бюджетной отчетности / соответствующих форм бюджетной отчетности ГАБС.</w:t>
      </w:r>
    </w:p>
    <w:p w14:paraId="48CEFA0B" w14:textId="77777777" w:rsidR="00856199" w:rsidRPr="00856199" w:rsidRDefault="00856199" w:rsidP="0085619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sz w:val="28"/>
          <w:szCs w:val="28"/>
        </w:rPr>
        <w:t xml:space="preserve">Анализ: </w:t>
      </w:r>
    </w:p>
    <w:p w14:paraId="475B4E77" w14:textId="77777777" w:rsidR="00856199" w:rsidRPr="00856199" w:rsidRDefault="00856199" w:rsidP="0085619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sz w:val="28"/>
          <w:szCs w:val="28"/>
        </w:rPr>
        <w:t xml:space="preserve">соблюдения принципов и правил бухгалтерского учета, применяемых при подготовке годового отчета / бюджетной отчетности ГАБС (в том числе в части проведения инвентаризации); </w:t>
      </w:r>
    </w:p>
    <w:p w14:paraId="14DDF63D" w14:textId="77777777" w:rsidR="00856199" w:rsidRPr="00856199" w:rsidRDefault="00856199" w:rsidP="0085619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sz w:val="28"/>
          <w:szCs w:val="28"/>
        </w:rPr>
        <w:t xml:space="preserve">системы внутреннего контроля ГАБС, в том числе его результатов; </w:t>
      </w:r>
    </w:p>
    <w:p w14:paraId="223C2ED2" w14:textId="77777777" w:rsidR="00856199" w:rsidRPr="00856199" w:rsidRDefault="00856199" w:rsidP="0085619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sz w:val="28"/>
          <w:szCs w:val="28"/>
        </w:rPr>
        <w:t>степени автоматизации бюджетного учета и формирования бюджетной отчетности (в части наличия используемого программного продукта по ведению бюджетного учета и формированию бюджетной отчетности).</w:t>
      </w:r>
    </w:p>
    <w:p w14:paraId="79DCEBA7" w14:textId="77777777" w:rsidR="00856199" w:rsidRPr="00856199" w:rsidRDefault="00856199" w:rsidP="0085619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sz w:val="28"/>
          <w:szCs w:val="28"/>
        </w:rPr>
        <w:t xml:space="preserve">Формирование выводов о наличии или отсутствии имеющихся фактов, способных оказать негативное влияние на достоверность годового отчета и (или) бюджетной отчетности ГАБС: </w:t>
      </w:r>
    </w:p>
    <w:p w14:paraId="2B495CCE" w14:textId="77777777" w:rsidR="00856199" w:rsidRPr="00856199" w:rsidRDefault="00856199" w:rsidP="0085619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sz w:val="28"/>
          <w:szCs w:val="28"/>
        </w:rPr>
        <w:t xml:space="preserve">неполноты годового отчета и (или) бюджетной отчетности ГАБС; </w:t>
      </w:r>
    </w:p>
    <w:p w14:paraId="387A1D7C" w14:textId="77777777" w:rsidR="00856199" w:rsidRPr="00856199" w:rsidRDefault="00856199" w:rsidP="0085619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sz w:val="28"/>
          <w:szCs w:val="28"/>
        </w:rPr>
        <w:t>недостоверности показателей бюджетной отчетности и (или) годового отчета.</w:t>
      </w:r>
    </w:p>
    <w:p w14:paraId="3FC9DEEF" w14:textId="77777777" w:rsidR="00856199" w:rsidRPr="00856199" w:rsidRDefault="00856199" w:rsidP="0085619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E7A5C34" w14:textId="77777777" w:rsidR="00856199" w:rsidRPr="00856199" w:rsidRDefault="00856199" w:rsidP="0085619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bCs/>
          <w:sz w:val="28"/>
          <w:szCs w:val="28"/>
        </w:rPr>
        <w:t>4.2.</w:t>
      </w:r>
      <w:r w:rsidRPr="00856199">
        <w:rPr>
          <w:rFonts w:ascii="Times New Roman" w:hAnsi="Times New Roman"/>
          <w:sz w:val="28"/>
          <w:szCs w:val="28"/>
        </w:rPr>
        <w:t> При организации внешней проверки могут быть предусмотрены дополнительные задачи. </w:t>
      </w:r>
    </w:p>
    <w:p w14:paraId="77300783" w14:textId="77777777" w:rsidR="00856199" w:rsidRPr="00856199" w:rsidRDefault="00856199" w:rsidP="0085619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89D1784" w14:textId="4803B627" w:rsidR="00856199" w:rsidRPr="00336515" w:rsidRDefault="00856199" w:rsidP="00336515">
      <w:pPr>
        <w:pStyle w:val="aa"/>
        <w:keepNext/>
        <w:numPr>
          <w:ilvl w:val="0"/>
          <w:numId w:val="3"/>
        </w:numPr>
        <w:tabs>
          <w:tab w:val="left" w:pos="284"/>
        </w:tabs>
        <w:spacing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336515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Порядок подготовки к проведению, проведения и оформления результатов внешней проверки годового отчета </w:t>
      </w:r>
    </w:p>
    <w:p w14:paraId="0D9BDE3A" w14:textId="77777777" w:rsidR="00856199" w:rsidRPr="00856199" w:rsidRDefault="00856199" w:rsidP="00856199">
      <w:pPr>
        <w:keepNext/>
        <w:tabs>
          <w:tab w:val="left" w:pos="284"/>
        </w:tabs>
        <w:spacing w:after="60" w:line="240" w:lineRule="auto"/>
        <w:ind w:left="107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856199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об исполнении местного бюджета</w:t>
      </w:r>
    </w:p>
    <w:p w14:paraId="2FA8FE2F" w14:textId="77777777" w:rsidR="00856199" w:rsidRPr="00856199" w:rsidRDefault="00856199" w:rsidP="0085619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568F0D7" w14:textId="4FAC60D0" w:rsidR="00856199" w:rsidRPr="00856199" w:rsidRDefault="00BE5513" w:rsidP="00856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BE5513">
        <w:rPr>
          <w:rFonts w:ascii="Times New Roman" w:hAnsi="Times New Roman"/>
          <w:sz w:val="28"/>
          <w:szCs w:val="28"/>
        </w:rPr>
        <w:t>Внешняя проверка включается в годовой план работы Контрольно-счетной палат</w:t>
      </w:r>
      <w:r>
        <w:rPr>
          <w:rFonts w:ascii="Times New Roman" w:hAnsi="Times New Roman"/>
          <w:sz w:val="28"/>
          <w:szCs w:val="28"/>
        </w:rPr>
        <w:t>ы</w:t>
      </w:r>
      <w:r w:rsidRPr="00BE5513">
        <w:rPr>
          <w:rFonts w:ascii="Times New Roman" w:hAnsi="Times New Roman"/>
          <w:sz w:val="28"/>
          <w:szCs w:val="28"/>
        </w:rPr>
        <w:t xml:space="preserve"> Ханкайского муниципального округа на основании положений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Положения</w:t>
      </w:r>
      <w:r w:rsidRPr="00BE5513">
        <w:rPr>
          <w:rFonts w:ascii="Times New Roman" w:hAnsi="Times New Roman"/>
          <w:sz w:val="28"/>
          <w:szCs w:val="28"/>
        </w:rPr>
        <w:t xml:space="preserve"> о бюджетном устройстве, Положением о Контрольно-счетной палате Ханкайского муниципального округа.</w:t>
      </w:r>
    </w:p>
    <w:p w14:paraId="75EC1EE0" w14:textId="77777777" w:rsidR="00856199" w:rsidRPr="00856199" w:rsidRDefault="00856199" w:rsidP="00856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bCs/>
          <w:sz w:val="28"/>
          <w:szCs w:val="28"/>
        </w:rPr>
        <w:t>5.2.</w:t>
      </w:r>
      <w:r w:rsidRPr="00856199">
        <w:rPr>
          <w:rFonts w:ascii="Times New Roman" w:hAnsi="Times New Roman"/>
          <w:b/>
          <w:sz w:val="28"/>
          <w:szCs w:val="28"/>
        </w:rPr>
        <w:t> </w:t>
      </w:r>
      <w:r w:rsidRPr="00856199">
        <w:rPr>
          <w:rFonts w:ascii="Times New Roman" w:hAnsi="Times New Roman"/>
          <w:sz w:val="28"/>
          <w:szCs w:val="28"/>
        </w:rPr>
        <w:t>Внешняя проверка проводится на выборочной основе с применением принципа существенности.</w:t>
      </w:r>
    </w:p>
    <w:p w14:paraId="7E697A9C" w14:textId="77777777" w:rsidR="00856199" w:rsidRPr="00856199" w:rsidRDefault="00856199" w:rsidP="00856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sz w:val="28"/>
          <w:szCs w:val="28"/>
        </w:rPr>
        <w:t>Принцип существенности предполагает оценку, основанную на самостоятельной выборке проверяющим сотрудником контрольно-счетной палаты качественных и количественных показателей, характеризующих в условной степени отрасли, организации и показатели местного бюджета, с определением направления проверок.</w:t>
      </w:r>
    </w:p>
    <w:p w14:paraId="2F91A53D" w14:textId="77777777" w:rsidR="00856199" w:rsidRPr="00856199" w:rsidRDefault="00856199" w:rsidP="00856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sz w:val="28"/>
          <w:szCs w:val="28"/>
        </w:rPr>
        <w:t>При определении выборки приоритетный характер имеют показатели, являющиеся объектом контрольных и экспертно-аналитических мероприятий контрольно-счетной палаты.</w:t>
      </w:r>
    </w:p>
    <w:p w14:paraId="017CE4AA" w14:textId="77777777" w:rsidR="00856199" w:rsidRPr="00856199" w:rsidRDefault="00856199" w:rsidP="00856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sz w:val="28"/>
          <w:szCs w:val="28"/>
        </w:rPr>
        <w:lastRenderedPageBreak/>
        <w:t>При организации внешней проверки председателем контрольно-счетной палаты могут быть поставлены задачи по обеспечению сплошной проверки по отдельным вопросам (показателям, направлениям), а также установлены конкретные вопросы (показатели, направления), подлежащие внешней проверке.</w:t>
      </w:r>
    </w:p>
    <w:p w14:paraId="2F5CF685" w14:textId="77777777" w:rsidR="00856199" w:rsidRPr="00856199" w:rsidRDefault="00856199" w:rsidP="00856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C6A1EF7" w14:textId="77777777" w:rsidR="00856199" w:rsidRPr="00856199" w:rsidRDefault="00856199" w:rsidP="00856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bCs/>
          <w:sz w:val="28"/>
          <w:szCs w:val="28"/>
        </w:rPr>
        <w:t>5.3.</w:t>
      </w:r>
      <w:r w:rsidRPr="00856199">
        <w:rPr>
          <w:rFonts w:ascii="Times New Roman" w:hAnsi="Times New Roman"/>
          <w:sz w:val="28"/>
          <w:szCs w:val="28"/>
        </w:rPr>
        <w:t xml:space="preserve"> При проведении внешней проверки принимаются во внимание положения пункта 22 постановления Пленума Высшего Арбитражного Суда Российской Федерации от 22.06.2006 № 23.</w:t>
      </w:r>
    </w:p>
    <w:p w14:paraId="2E32B61F" w14:textId="77777777" w:rsidR="00856199" w:rsidRPr="00856199" w:rsidRDefault="00856199" w:rsidP="00856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6199">
        <w:rPr>
          <w:rFonts w:ascii="Times New Roman" w:hAnsi="Times New Roman"/>
          <w:sz w:val="28"/>
          <w:szCs w:val="28"/>
        </w:rPr>
        <w:t>С целью соблюдения требований вышеуказанного постановления требования по предоставлению первичной документации могут предъявляться только в рамках тематических контрольных и экспертно-аналитических мероприятий.</w:t>
      </w:r>
    </w:p>
    <w:p w14:paraId="6A8190EC" w14:textId="77777777" w:rsidR="00856199" w:rsidRPr="00856199" w:rsidRDefault="00856199" w:rsidP="00856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7A1A523" w14:textId="51E6FE44" w:rsidR="00856199" w:rsidRPr="00856199" w:rsidRDefault="00856199" w:rsidP="00856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bCs/>
          <w:sz w:val="28"/>
          <w:szCs w:val="28"/>
        </w:rPr>
        <w:t>5.4.</w:t>
      </w:r>
      <w:r w:rsidRPr="00856199">
        <w:rPr>
          <w:rFonts w:ascii="Times New Roman" w:hAnsi="Times New Roman"/>
          <w:sz w:val="28"/>
          <w:szCs w:val="28"/>
        </w:rPr>
        <w:t xml:space="preserve">  В случае отсутствия требований по формированию и представлению годового отчета об исполнении местного бюджета под годовым отчетом в целях внешней проверки понимаются показатели отчета об исполнении местного бюджета Ханкайского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56199">
        <w:rPr>
          <w:rFonts w:ascii="Times New Roman" w:hAnsi="Times New Roman"/>
          <w:sz w:val="28"/>
          <w:szCs w:val="28"/>
        </w:rPr>
        <w:t>.</w:t>
      </w:r>
    </w:p>
    <w:p w14:paraId="5F48E104" w14:textId="77777777" w:rsidR="00856199" w:rsidRPr="00856199" w:rsidRDefault="00856199" w:rsidP="00856199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9ED443A" w14:textId="77777777" w:rsidR="00856199" w:rsidRPr="00856199" w:rsidRDefault="00856199" w:rsidP="00856199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199">
        <w:rPr>
          <w:rFonts w:ascii="Times New Roman" w:eastAsia="Times New Roman" w:hAnsi="Times New Roman"/>
          <w:bCs/>
          <w:sz w:val="28"/>
          <w:szCs w:val="28"/>
          <w:lang w:eastAsia="ru-RU"/>
        </w:rPr>
        <w:t>5.5.</w:t>
      </w:r>
      <w:r w:rsidRPr="00856199">
        <w:rPr>
          <w:rFonts w:ascii="Times New Roman" w:eastAsia="Times New Roman" w:hAnsi="Times New Roman"/>
          <w:sz w:val="28"/>
          <w:szCs w:val="28"/>
          <w:lang w:eastAsia="ru-RU"/>
        </w:rPr>
        <w:t> Задачи внешней проверки подлежат решению в рамках контрольных и экспертно-аналитических мероприятий.</w:t>
      </w:r>
    </w:p>
    <w:p w14:paraId="6E5F1C84" w14:textId="77777777" w:rsidR="00856199" w:rsidRPr="00856199" w:rsidRDefault="00856199" w:rsidP="00856199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1D5DDAD" w14:textId="77777777" w:rsidR="00856199" w:rsidRPr="00856199" w:rsidRDefault="00856199" w:rsidP="00856199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199">
        <w:rPr>
          <w:rFonts w:ascii="Times New Roman" w:eastAsia="Times New Roman" w:hAnsi="Times New Roman"/>
          <w:bCs/>
          <w:sz w:val="28"/>
          <w:szCs w:val="28"/>
          <w:lang w:eastAsia="ru-RU"/>
        </w:rPr>
        <w:t>5.6.</w:t>
      </w:r>
      <w:r w:rsidRPr="0085619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561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56199">
        <w:rPr>
          <w:rFonts w:ascii="Times New Roman" w:eastAsia="Times New Roman" w:hAnsi="Times New Roman"/>
          <w:sz w:val="28"/>
          <w:szCs w:val="28"/>
          <w:lang w:eastAsia="ru-RU"/>
        </w:rPr>
        <w:t>Перечень организаций, проверяемых в ходе внешней проверки годового отчета, перечень проверяемых показателей бюджетной отчетности устанавливаются контрольно-счетной палатой самостоятельно.</w:t>
      </w:r>
    </w:p>
    <w:p w14:paraId="14A61B14" w14:textId="77777777" w:rsidR="00856199" w:rsidRPr="00856199" w:rsidRDefault="00856199" w:rsidP="00856199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6990F4" w14:textId="77777777" w:rsidR="00856199" w:rsidRPr="00856199" w:rsidRDefault="00856199" w:rsidP="00856199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199">
        <w:rPr>
          <w:rFonts w:ascii="Times New Roman" w:eastAsia="Times New Roman" w:hAnsi="Times New Roman"/>
          <w:bCs/>
          <w:sz w:val="28"/>
          <w:szCs w:val="28"/>
          <w:lang w:eastAsia="ru-RU"/>
        </w:rPr>
        <w:t>5.7.</w:t>
      </w:r>
      <w:r w:rsidRPr="00856199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856199">
        <w:rPr>
          <w:rFonts w:ascii="Times New Roman" w:eastAsia="Times New Roman" w:hAnsi="Times New Roman"/>
          <w:sz w:val="28"/>
          <w:szCs w:val="28"/>
          <w:lang w:eastAsia="ru-RU"/>
        </w:rPr>
        <w:t>Все ограничения, в условиях которых формируются итоговые выводы по результатам внешней проверки, указываются в итоговых документах.</w:t>
      </w:r>
    </w:p>
    <w:p w14:paraId="43EAAD71" w14:textId="77777777" w:rsidR="00856199" w:rsidRPr="00856199" w:rsidRDefault="00856199" w:rsidP="00856199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0CA8DC" w14:textId="3C312AC3" w:rsidR="00856199" w:rsidRPr="00856199" w:rsidRDefault="00856199" w:rsidP="00856199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1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56199">
        <w:rPr>
          <w:rFonts w:ascii="Times New Roman" w:eastAsia="Times New Roman" w:hAnsi="Times New Roman"/>
          <w:bCs/>
          <w:sz w:val="28"/>
          <w:szCs w:val="28"/>
          <w:lang w:eastAsia="ru-RU"/>
        </w:rPr>
        <w:t>5.</w:t>
      </w:r>
      <w:r w:rsidR="00BE5513" w:rsidRPr="00BE5513">
        <w:rPr>
          <w:rFonts w:ascii="Times New Roman" w:eastAsia="Times New Roman" w:hAnsi="Times New Roman"/>
          <w:bCs/>
          <w:sz w:val="28"/>
          <w:szCs w:val="28"/>
          <w:lang w:eastAsia="ru-RU"/>
        </w:rPr>
        <w:t>8.</w:t>
      </w:r>
      <w:r w:rsidR="00BE5513" w:rsidRPr="00856199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</w:t>
      </w:r>
      <w:r w:rsidRPr="008561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внешней проверки оформляются в виде акта, составленному по примерной форме согласно приложению № 1 к настоящему Стандарту. Акт составляется в двух экземплярах и направляется в адрес проверяемого объекта с сопроводительным письмом согласно приложению № 2 к настоящему Стандарту.</w:t>
      </w:r>
    </w:p>
    <w:p w14:paraId="09B6CD7A" w14:textId="22160E0A" w:rsidR="00856199" w:rsidRPr="00856199" w:rsidRDefault="00856199" w:rsidP="00856199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6199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проведения экспертно-аналитических мероприятий оформляются в виде заключения в соответствии с примерной структурой и содержанием согласно приложению № 3 к настоящему Стандарту. Заключение направляется в Думу Ханкайского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856199">
        <w:rPr>
          <w:rFonts w:ascii="Times New Roman" w:eastAsia="Times New Roman" w:hAnsi="Times New Roman"/>
          <w:sz w:val="28"/>
          <w:szCs w:val="28"/>
          <w:lang w:eastAsia="ru-RU"/>
        </w:rPr>
        <w:t xml:space="preserve"> с одновременным направлением в Администрацию Ханкайского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856199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сроки, установленные действующим законодательством.</w:t>
      </w:r>
    </w:p>
    <w:p w14:paraId="44F574B9" w14:textId="77777777" w:rsidR="00856199" w:rsidRPr="00856199" w:rsidRDefault="00856199" w:rsidP="00856199">
      <w:pPr>
        <w:spacing w:after="0" w:line="240" w:lineRule="auto"/>
        <w:ind w:left="5579"/>
        <w:rPr>
          <w:rFonts w:ascii="Times New Roman" w:hAnsi="Times New Roman"/>
          <w:color w:val="000000"/>
          <w:sz w:val="28"/>
          <w:szCs w:val="28"/>
        </w:rPr>
      </w:pPr>
    </w:p>
    <w:p w14:paraId="1D2783D7" w14:textId="77777777" w:rsidR="00BE5513" w:rsidRDefault="00BE5513" w:rsidP="00856199">
      <w:pPr>
        <w:spacing w:after="0" w:line="240" w:lineRule="auto"/>
        <w:ind w:left="5579"/>
        <w:rPr>
          <w:rFonts w:ascii="Times New Roman" w:hAnsi="Times New Roman"/>
          <w:color w:val="000000"/>
          <w:sz w:val="28"/>
          <w:szCs w:val="28"/>
        </w:rPr>
      </w:pPr>
    </w:p>
    <w:p w14:paraId="178BA7EA" w14:textId="4542579A" w:rsidR="00856199" w:rsidRPr="00856199" w:rsidRDefault="00856199" w:rsidP="00856199">
      <w:pPr>
        <w:spacing w:after="0" w:line="240" w:lineRule="auto"/>
        <w:ind w:left="5579"/>
        <w:rPr>
          <w:rFonts w:ascii="Times New Roman" w:hAnsi="Times New Roman"/>
          <w:color w:val="000000"/>
          <w:sz w:val="28"/>
          <w:szCs w:val="28"/>
        </w:rPr>
      </w:pPr>
      <w:r w:rsidRPr="00856199">
        <w:rPr>
          <w:rFonts w:ascii="Times New Roman" w:hAnsi="Times New Roman"/>
          <w:color w:val="000000"/>
          <w:sz w:val="28"/>
          <w:szCs w:val="28"/>
        </w:rPr>
        <w:lastRenderedPageBreak/>
        <w:t>Приложение № 1</w:t>
      </w:r>
    </w:p>
    <w:p w14:paraId="63B57327" w14:textId="77777777" w:rsidR="00856199" w:rsidRPr="00856199" w:rsidRDefault="00856199" w:rsidP="00856199">
      <w:pPr>
        <w:spacing w:after="0" w:line="240" w:lineRule="auto"/>
        <w:ind w:left="5579"/>
        <w:rPr>
          <w:rFonts w:ascii="Times New Roman" w:hAnsi="Times New Roman"/>
          <w:color w:val="000000"/>
          <w:sz w:val="28"/>
          <w:szCs w:val="28"/>
        </w:rPr>
      </w:pPr>
      <w:r w:rsidRPr="00856199">
        <w:rPr>
          <w:rFonts w:ascii="Times New Roman" w:hAnsi="Times New Roman"/>
          <w:color w:val="000000"/>
          <w:sz w:val="28"/>
          <w:szCs w:val="28"/>
        </w:rPr>
        <w:t>к Стандарту 2</w:t>
      </w:r>
    </w:p>
    <w:p w14:paraId="430F9362" w14:textId="77777777" w:rsidR="00856199" w:rsidRPr="00856199" w:rsidRDefault="00856199" w:rsidP="00856199">
      <w:pPr>
        <w:ind w:firstLine="375"/>
        <w:jc w:val="center"/>
        <w:rPr>
          <w:rFonts w:ascii="Times New Roman" w:hAnsi="Times New Roman"/>
          <w:bCs/>
          <w:iCs/>
          <w:color w:val="333333"/>
          <w:sz w:val="28"/>
          <w:szCs w:val="28"/>
        </w:rPr>
      </w:pPr>
      <w:r w:rsidRPr="00856199">
        <w:rPr>
          <w:rFonts w:ascii="Times New Roman" w:hAnsi="Times New Roman"/>
          <w:bCs/>
          <w:iCs/>
          <w:color w:val="333333"/>
          <w:sz w:val="28"/>
          <w:szCs w:val="28"/>
        </w:rPr>
        <w:t>ПРИМЕРНАЯ ФОРМА</w:t>
      </w:r>
    </w:p>
    <w:p w14:paraId="4795E5E0" w14:textId="77777777" w:rsidR="00856199" w:rsidRPr="00856199" w:rsidRDefault="00856199" w:rsidP="008561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199">
        <w:rPr>
          <w:rFonts w:ascii="Times New Roman" w:hAnsi="Times New Roman"/>
          <w:b/>
          <w:sz w:val="28"/>
          <w:szCs w:val="28"/>
        </w:rPr>
        <w:t xml:space="preserve">Акт </w:t>
      </w:r>
    </w:p>
    <w:p w14:paraId="19987004" w14:textId="36A37EE0" w:rsidR="00856199" w:rsidRPr="00856199" w:rsidRDefault="00AF0172" w:rsidP="008561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0172">
        <w:rPr>
          <w:rFonts w:ascii="Times New Roman" w:hAnsi="Times New Roman"/>
          <w:b/>
          <w:sz w:val="28"/>
          <w:szCs w:val="28"/>
        </w:rPr>
        <w:t xml:space="preserve">о результатах внешней проверки бюджетной отчетности главного администратора бюджетных средств </w:t>
      </w:r>
      <w:r w:rsidR="00856199" w:rsidRPr="00856199"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 </w:t>
      </w:r>
    </w:p>
    <w:p w14:paraId="080E0939" w14:textId="77777777" w:rsidR="00856199" w:rsidRPr="00856199" w:rsidRDefault="00856199" w:rsidP="00856199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856199">
        <w:rPr>
          <w:rFonts w:ascii="Times New Roman" w:hAnsi="Times New Roman"/>
          <w:i/>
          <w:sz w:val="28"/>
          <w:szCs w:val="28"/>
        </w:rPr>
        <w:t>(полное наименование ГАБС)</w:t>
      </w:r>
    </w:p>
    <w:p w14:paraId="7D39AFCE" w14:textId="77777777" w:rsidR="00856199" w:rsidRPr="00856199" w:rsidRDefault="00856199" w:rsidP="008561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4987C42" w14:textId="77777777" w:rsidR="00AF0172" w:rsidRDefault="00856199" w:rsidP="00AF01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sz w:val="28"/>
          <w:szCs w:val="28"/>
        </w:rPr>
        <w:tab/>
      </w:r>
      <w:r w:rsidR="00AF0172" w:rsidRPr="00AF0172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AF0172">
        <w:rPr>
          <w:rFonts w:ascii="Times New Roman" w:hAnsi="Times New Roman"/>
          <w:sz w:val="28"/>
          <w:szCs w:val="28"/>
        </w:rPr>
        <w:t>….</w:t>
      </w:r>
      <w:r w:rsidR="00AF0172" w:rsidRPr="00AF0172">
        <w:rPr>
          <w:rFonts w:ascii="Times New Roman" w:hAnsi="Times New Roman"/>
          <w:sz w:val="28"/>
          <w:szCs w:val="28"/>
        </w:rPr>
        <w:t xml:space="preserve"> плана работы Контрольно-счетной палаты Ханкайского муниципального округа</w:t>
      </w:r>
      <w:r w:rsidR="00AF0172" w:rsidRPr="00AF0172">
        <w:rPr>
          <w:rFonts w:ascii="Times New Roman" w:hAnsi="Times New Roman"/>
          <w:sz w:val="28"/>
          <w:szCs w:val="28"/>
        </w:rPr>
        <w:t xml:space="preserve"> </w:t>
      </w:r>
    </w:p>
    <w:p w14:paraId="02F6E337" w14:textId="77777777" w:rsidR="00AF0172" w:rsidRDefault="00AF0172" w:rsidP="00AF0172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AF01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Цель экспертного мероприятия:</w:t>
      </w:r>
    </w:p>
    <w:p w14:paraId="4281719B" w14:textId="4375C18A" w:rsidR="00CE1E95" w:rsidRPr="00CE1E95" w:rsidRDefault="00CE1E95" w:rsidP="00CE1E95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</w:t>
      </w:r>
    </w:p>
    <w:p w14:paraId="04D7A62E" w14:textId="07D47ABE" w:rsidR="00AF0172" w:rsidRDefault="00AF0172" w:rsidP="00AF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172">
        <w:rPr>
          <w:rFonts w:ascii="Times New Roman" w:hAnsi="Times New Roman"/>
          <w:sz w:val="28"/>
          <w:szCs w:val="28"/>
        </w:rPr>
        <w:t>Предмет экспертного мероприятия</w:t>
      </w:r>
      <w:r>
        <w:rPr>
          <w:rFonts w:ascii="Times New Roman" w:hAnsi="Times New Roman"/>
          <w:sz w:val="28"/>
          <w:szCs w:val="28"/>
        </w:rPr>
        <w:t>:</w:t>
      </w:r>
    </w:p>
    <w:p w14:paraId="5CCC7971" w14:textId="32E35194" w:rsidR="00CE1E95" w:rsidRDefault="00CE1E95" w:rsidP="00AF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14:paraId="60C07344" w14:textId="77777777" w:rsidR="00AF0172" w:rsidRDefault="00AF0172" w:rsidP="00AF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172">
        <w:rPr>
          <w:rFonts w:ascii="Times New Roman" w:hAnsi="Times New Roman"/>
          <w:sz w:val="28"/>
          <w:szCs w:val="28"/>
        </w:rPr>
        <w:t>Основные вопросы:</w:t>
      </w:r>
    </w:p>
    <w:p w14:paraId="5802431E" w14:textId="2E096A0F" w:rsidR="00CE1E95" w:rsidRDefault="00CE1E95" w:rsidP="00CE1E95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________________________________________________;</w:t>
      </w:r>
    </w:p>
    <w:p w14:paraId="5B3DFF92" w14:textId="526C6146" w:rsidR="00CE1E95" w:rsidRDefault="00CE1E95" w:rsidP="00CE1E95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________________________________________________;</w:t>
      </w:r>
    </w:p>
    <w:p w14:paraId="04EE78B2" w14:textId="567F8C9D" w:rsidR="00CE1E95" w:rsidRPr="00CE1E95" w:rsidRDefault="00CE1E95" w:rsidP="00CE1E95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________________________________________________;</w:t>
      </w:r>
    </w:p>
    <w:p w14:paraId="3BA334F8" w14:textId="0773E9A9" w:rsidR="00856199" w:rsidRDefault="00856199" w:rsidP="00856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sz w:val="28"/>
          <w:szCs w:val="28"/>
        </w:rPr>
        <w:tab/>
        <w:t>Проверяемый период: ______ год.</w:t>
      </w:r>
    </w:p>
    <w:p w14:paraId="203BF4B0" w14:textId="1BDE5A8B" w:rsidR="00F9626B" w:rsidRDefault="00F9626B" w:rsidP="00F962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26B">
        <w:rPr>
          <w:rFonts w:ascii="Times New Roman" w:hAnsi="Times New Roman"/>
          <w:sz w:val="28"/>
          <w:szCs w:val="28"/>
        </w:rPr>
        <w:t>Методика проведения контрольного мероприятия:</w:t>
      </w:r>
    </w:p>
    <w:p w14:paraId="5BA99952" w14:textId="2C38AB27" w:rsidR="00F9626B" w:rsidRDefault="00F9626B" w:rsidP="00F962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____________________________________________________________.</w:t>
      </w:r>
    </w:p>
    <w:p w14:paraId="5610444D" w14:textId="6218959D" w:rsidR="00F9626B" w:rsidRDefault="00F9626B" w:rsidP="00F962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26B">
        <w:rPr>
          <w:rFonts w:ascii="Times New Roman" w:hAnsi="Times New Roman"/>
          <w:sz w:val="28"/>
          <w:szCs w:val="28"/>
        </w:rPr>
        <w:t>Основные нормативные правовые акты используемые при проведении проверки годовой бюджетной отчетности:</w:t>
      </w:r>
    </w:p>
    <w:p w14:paraId="33AB6348" w14:textId="686D0904" w:rsidR="00F9626B" w:rsidRDefault="00F9626B" w:rsidP="00F962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_____________________________________________________________.</w:t>
      </w:r>
    </w:p>
    <w:p w14:paraId="245BEF41" w14:textId="77777777" w:rsidR="00F9626B" w:rsidRDefault="00F9626B" w:rsidP="00F962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4BBCA7" w14:textId="77777777" w:rsidR="00F9626B" w:rsidRPr="00856199" w:rsidRDefault="00F9626B" w:rsidP="00856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0DB0BC" w14:textId="51C7B2D2" w:rsidR="00856199" w:rsidRPr="00856199" w:rsidRDefault="00856199" w:rsidP="00AF01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sz w:val="28"/>
          <w:szCs w:val="28"/>
        </w:rPr>
        <w:tab/>
      </w:r>
    </w:p>
    <w:p w14:paraId="7941C355" w14:textId="77777777" w:rsidR="00856199" w:rsidRPr="00856199" w:rsidRDefault="00856199" w:rsidP="00856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sz w:val="28"/>
          <w:szCs w:val="28"/>
        </w:rPr>
        <w:t xml:space="preserve"> </w:t>
      </w:r>
    </w:p>
    <w:p w14:paraId="3EF2E7F1" w14:textId="415D848A" w:rsidR="00856199" w:rsidRPr="00856199" w:rsidRDefault="00856199" w:rsidP="0085619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sz w:val="28"/>
          <w:szCs w:val="28"/>
        </w:rPr>
        <w:t>ыводы и предложения должны соответствовать структуре и содержанию акта, указывать причины наиболее существенных отклонений и нарушений, допущенных в ходе исполнения бюджета, и возможные последствия в случае их несвоевременного устранения, а также отражать наиболее значимые результаты внешней проверки, предложения и меры по устранению выявленных финансовых нарушений.</w:t>
      </w:r>
    </w:p>
    <w:p w14:paraId="07B8CE9D" w14:textId="77777777" w:rsidR="00856199" w:rsidRPr="00856199" w:rsidRDefault="00856199" w:rsidP="008561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DB0A24" w14:textId="77777777" w:rsidR="00856199" w:rsidRPr="00856199" w:rsidRDefault="00856199" w:rsidP="00856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20EE42" w14:textId="77777777" w:rsidR="00856199" w:rsidRPr="00856199" w:rsidRDefault="00856199" w:rsidP="00856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19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      _________________________        _____________________</w:t>
      </w:r>
    </w:p>
    <w:p w14:paraId="4F611206" w14:textId="77777777" w:rsidR="00856199" w:rsidRPr="00856199" w:rsidRDefault="00856199" w:rsidP="00856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199">
        <w:rPr>
          <w:rFonts w:ascii="Times New Roman" w:eastAsia="Times New Roman" w:hAnsi="Times New Roman"/>
          <w:sz w:val="28"/>
          <w:szCs w:val="28"/>
          <w:lang w:eastAsia="ru-RU"/>
        </w:rPr>
        <w:t>должность лица, проводившего проверку                            подпись                              расшифровка подписи</w:t>
      </w:r>
    </w:p>
    <w:p w14:paraId="59FD44EC" w14:textId="77777777" w:rsidR="00856199" w:rsidRPr="00856199" w:rsidRDefault="00856199" w:rsidP="00856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6DEDC1" w14:textId="01955660" w:rsidR="00856199" w:rsidRPr="00856199" w:rsidRDefault="00856199" w:rsidP="00856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199">
        <w:rPr>
          <w:rFonts w:ascii="Times New Roman" w:hAnsi="Times New Roman"/>
          <w:sz w:val="28"/>
          <w:szCs w:val="28"/>
        </w:rPr>
        <w:t>С актом ознакомлен(ы), один экземпляр получен:</w:t>
      </w:r>
    </w:p>
    <w:p w14:paraId="490A0AFC" w14:textId="77777777" w:rsidR="00856199" w:rsidRPr="00856199" w:rsidRDefault="00856199" w:rsidP="00856199">
      <w:pPr>
        <w:spacing w:after="0" w:line="240" w:lineRule="auto"/>
        <w:ind w:left="5579"/>
        <w:jc w:val="right"/>
        <w:rPr>
          <w:rFonts w:ascii="Times New Roman" w:hAnsi="Times New Roman"/>
          <w:color w:val="000000"/>
          <w:sz w:val="28"/>
          <w:szCs w:val="28"/>
        </w:rPr>
      </w:pPr>
      <w:r w:rsidRPr="00856199">
        <w:rPr>
          <w:rFonts w:ascii="Times New Roman" w:hAnsi="Times New Roman"/>
          <w:color w:val="000000"/>
          <w:sz w:val="28"/>
          <w:szCs w:val="28"/>
        </w:rPr>
        <w:lastRenderedPageBreak/>
        <w:t>Приложение № 2</w:t>
      </w:r>
    </w:p>
    <w:p w14:paraId="215440F6" w14:textId="77777777" w:rsidR="00856199" w:rsidRPr="00856199" w:rsidRDefault="00856199" w:rsidP="00856199">
      <w:pPr>
        <w:spacing w:after="0" w:line="240" w:lineRule="auto"/>
        <w:ind w:left="5579"/>
        <w:jc w:val="right"/>
        <w:rPr>
          <w:rFonts w:ascii="Times New Roman" w:hAnsi="Times New Roman"/>
          <w:color w:val="000000"/>
          <w:sz w:val="28"/>
          <w:szCs w:val="28"/>
        </w:rPr>
      </w:pPr>
      <w:r w:rsidRPr="00856199">
        <w:rPr>
          <w:rFonts w:ascii="Times New Roman" w:hAnsi="Times New Roman"/>
          <w:color w:val="000000"/>
          <w:sz w:val="28"/>
          <w:szCs w:val="28"/>
        </w:rPr>
        <w:t>к Стандарту 1</w:t>
      </w:r>
    </w:p>
    <w:p w14:paraId="384CE7EC" w14:textId="77777777" w:rsidR="00856199" w:rsidRPr="00856199" w:rsidRDefault="00856199" w:rsidP="00856199">
      <w:pPr>
        <w:ind w:firstLine="375"/>
        <w:jc w:val="center"/>
        <w:rPr>
          <w:rFonts w:ascii="Times New Roman" w:hAnsi="Times New Roman"/>
          <w:bCs/>
          <w:iCs/>
          <w:color w:val="333333"/>
          <w:sz w:val="28"/>
          <w:szCs w:val="28"/>
        </w:rPr>
      </w:pPr>
      <w:r w:rsidRPr="00856199">
        <w:rPr>
          <w:rFonts w:ascii="Times New Roman" w:hAnsi="Times New Roman"/>
          <w:bCs/>
          <w:iCs/>
          <w:color w:val="333333"/>
          <w:sz w:val="28"/>
          <w:szCs w:val="28"/>
        </w:rPr>
        <w:t xml:space="preserve">ПРИМЕРНАЯ ФОРМА </w:t>
      </w:r>
    </w:p>
    <w:p w14:paraId="796A184E" w14:textId="77777777" w:rsidR="00856199" w:rsidRPr="00856199" w:rsidRDefault="00856199" w:rsidP="00856199">
      <w:pPr>
        <w:ind w:firstLine="375"/>
        <w:jc w:val="center"/>
        <w:rPr>
          <w:rFonts w:ascii="Times New Roman" w:hAnsi="Times New Roman"/>
          <w:bCs/>
          <w:iCs/>
          <w:color w:val="333333"/>
          <w:sz w:val="28"/>
          <w:szCs w:val="28"/>
        </w:rPr>
      </w:pPr>
      <w:r w:rsidRPr="00856199">
        <w:rPr>
          <w:rFonts w:ascii="Times New Roman" w:hAnsi="Times New Roman"/>
          <w:bCs/>
          <w:iCs/>
          <w:color w:val="333333"/>
          <w:sz w:val="28"/>
          <w:szCs w:val="28"/>
        </w:rPr>
        <w:t>СОПРОВОДИТЕЛЬНОГО ПИСЬМА</w:t>
      </w:r>
    </w:p>
    <w:p w14:paraId="763364CA" w14:textId="77777777" w:rsidR="00856199" w:rsidRPr="00856199" w:rsidRDefault="00856199" w:rsidP="00856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AE8E59" w14:textId="77777777" w:rsidR="00856199" w:rsidRPr="00856199" w:rsidRDefault="00856199" w:rsidP="00856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785" w:type="dxa"/>
        <w:tblInd w:w="5211" w:type="dxa"/>
        <w:tblLook w:val="01E0" w:firstRow="1" w:lastRow="1" w:firstColumn="1" w:lastColumn="1" w:noHBand="0" w:noVBand="0"/>
      </w:tblPr>
      <w:tblGrid>
        <w:gridCol w:w="4785"/>
      </w:tblGrid>
      <w:tr w:rsidR="00856199" w:rsidRPr="00856199" w14:paraId="09792B04" w14:textId="77777777" w:rsidTr="00845543">
        <w:tc>
          <w:tcPr>
            <w:tcW w:w="4785" w:type="dxa"/>
            <w:vAlign w:val="center"/>
          </w:tcPr>
          <w:p w14:paraId="3F97B4A3" w14:textId="77777777" w:rsidR="00856199" w:rsidRPr="00856199" w:rsidRDefault="00856199" w:rsidP="008561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Руководителю </w:t>
            </w:r>
          </w:p>
          <w:p w14:paraId="39F9B5EB" w14:textId="77777777" w:rsidR="00856199" w:rsidRPr="00856199" w:rsidRDefault="00856199" w:rsidP="008561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99">
              <w:rPr>
                <w:rFonts w:ascii="Times New Roman" w:hAnsi="Times New Roman"/>
                <w:color w:val="000000"/>
                <w:sz w:val="28"/>
                <w:szCs w:val="28"/>
              </w:rPr>
              <w:t>проверяемой организации</w:t>
            </w:r>
          </w:p>
          <w:p w14:paraId="3BC4D702" w14:textId="77777777" w:rsidR="00856199" w:rsidRPr="00856199" w:rsidRDefault="00856199" w:rsidP="008561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0873F047" w14:textId="77777777" w:rsidR="00856199" w:rsidRPr="00856199" w:rsidRDefault="00856199" w:rsidP="00856199">
      <w:pPr>
        <w:spacing w:after="240"/>
        <w:jc w:val="both"/>
        <w:rPr>
          <w:rFonts w:ascii="Times New Roman" w:hAnsi="Times New Roman"/>
          <w:color w:val="333333"/>
          <w:sz w:val="28"/>
          <w:szCs w:val="28"/>
        </w:rPr>
      </w:pPr>
    </w:p>
    <w:p w14:paraId="62D593A1" w14:textId="77777777" w:rsidR="00856199" w:rsidRPr="00856199" w:rsidRDefault="00856199" w:rsidP="00856199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</w:p>
    <w:p w14:paraId="368D7E66" w14:textId="77777777" w:rsidR="00856199" w:rsidRPr="00856199" w:rsidRDefault="00856199" w:rsidP="00856199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</w:p>
    <w:p w14:paraId="6D36F302" w14:textId="25C93B46" w:rsidR="00856199" w:rsidRPr="00856199" w:rsidRDefault="00856199" w:rsidP="00856199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sz w:val="28"/>
          <w:szCs w:val="28"/>
        </w:rPr>
        <w:t xml:space="preserve">Контрольно-счетной палатой Ханкайского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56199">
        <w:rPr>
          <w:rFonts w:ascii="Times New Roman" w:hAnsi="Times New Roman"/>
          <w:sz w:val="28"/>
          <w:szCs w:val="28"/>
        </w:rPr>
        <w:t xml:space="preserve"> Приморского края проведена внешняя проверка бюджетной отчетности        __________________________________________________________________</w:t>
      </w:r>
    </w:p>
    <w:p w14:paraId="70157967" w14:textId="77777777" w:rsidR="00856199" w:rsidRPr="00856199" w:rsidRDefault="00856199" w:rsidP="008561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(наименование ГАБС)</w:t>
      </w:r>
    </w:p>
    <w:p w14:paraId="02DF50FE" w14:textId="77777777" w:rsidR="00856199" w:rsidRPr="00856199" w:rsidRDefault="00856199" w:rsidP="00856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sz w:val="28"/>
          <w:szCs w:val="28"/>
        </w:rPr>
        <w:t xml:space="preserve">за _______ год. </w:t>
      </w:r>
    </w:p>
    <w:p w14:paraId="4C32DB64" w14:textId="77777777" w:rsidR="00856199" w:rsidRPr="00856199" w:rsidRDefault="00856199" w:rsidP="00856199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sz w:val="28"/>
          <w:szCs w:val="28"/>
        </w:rPr>
        <w:t xml:space="preserve">По результатам проведения внешней проверки бюджетной отчетности направляем Вам для ознакомления и подписания акт. </w:t>
      </w:r>
    </w:p>
    <w:p w14:paraId="5617713B" w14:textId="1F5330A2" w:rsidR="00856199" w:rsidRPr="00856199" w:rsidRDefault="00856199" w:rsidP="00856199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sz w:val="28"/>
          <w:szCs w:val="28"/>
        </w:rPr>
        <w:t xml:space="preserve">В срок до __ _______ _____ года (или в трехдневный срок) один подписанный экземпляр акта необходимо представить в адрес </w:t>
      </w:r>
      <w:r w:rsidR="00F9626B">
        <w:rPr>
          <w:rFonts w:ascii="Times New Roman" w:hAnsi="Times New Roman"/>
          <w:sz w:val="28"/>
          <w:szCs w:val="28"/>
        </w:rPr>
        <w:t>К</w:t>
      </w:r>
      <w:r w:rsidRPr="00856199">
        <w:rPr>
          <w:rFonts w:ascii="Times New Roman" w:hAnsi="Times New Roman"/>
          <w:sz w:val="28"/>
          <w:szCs w:val="28"/>
        </w:rPr>
        <w:t xml:space="preserve">онтрольно-счетной палаты Ханкайского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56199">
        <w:rPr>
          <w:rFonts w:ascii="Times New Roman" w:hAnsi="Times New Roman"/>
          <w:sz w:val="28"/>
          <w:szCs w:val="28"/>
        </w:rPr>
        <w:t>.</w:t>
      </w:r>
    </w:p>
    <w:p w14:paraId="5C5FD679" w14:textId="77777777" w:rsidR="00856199" w:rsidRPr="00856199" w:rsidRDefault="00856199" w:rsidP="00856199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199">
        <w:rPr>
          <w:rFonts w:ascii="Times New Roman" w:eastAsia="Times New Roman" w:hAnsi="Times New Roman"/>
          <w:sz w:val="28"/>
          <w:szCs w:val="28"/>
          <w:lang w:eastAsia="ru-RU"/>
        </w:rPr>
        <w:t>В случае неполучения по истечению указанного срока подписанного экземпляра акта, материалы контрольного мероприятия будут приняты к исполнению.</w:t>
      </w:r>
    </w:p>
    <w:p w14:paraId="63B3CB54" w14:textId="77777777" w:rsidR="00856199" w:rsidRPr="00856199" w:rsidRDefault="00856199" w:rsidP="0085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8C3A86" w14:textId="77777777" w:rsidR="00856199" w:rsidRPr="00856199" w:rsidRDefault="00856199" w:rsidP="0085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ADD476" w14:textId="77777777" w:rsidR="00856199" w:rsidRPr="00856199" w:rsidRDefault="00856199" w:rsidP="0085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199">
        <w:rPr>
          <w:rFonts w:ascii="Times New Roman" w:eastAsia="Times New Roman" w:hAnsi="Times New Roman"/>
          <w:sz w:val="28"/>
          <w:szCs w:val="28"/>
          <w:lang w:eastAsia="ru-RU"/>
        </w:rPr>
        <w:t>Приложение: на __ л. в __ экз.</w:t>
      </w:r>
    </w:p>
    <w:p w14:paraId="68BC8C08" w14:textId="77777777" w:rsidR="00856199" w:rsidRPr="00856199" w:rsidRDefault="00856199" w:rsidP="0085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54EE97" w14:textId="77777777" w:rsidR="00856199" w:rsidRPr="00856199" w:rsidRDefault="00856199" w:rsidP="0085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51EEF8" w14:textId="77777777" w:rsidR="00856199" w:rsidRPr="00856199" w:rsidRDefault="00856199" w:rsidP="0085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499150" w14:textId="77777777" w:rsidR="00856199" w:rsidRPr="00856199" w:rsidRDefault="00856199" w:rsidP="0085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19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14:paraId="2C586F26" w14:textId="77777777" w:rsidR="00856199" w:rsidRPr="00856199" w:rsidRDefault="00856199" w:rsidP="0085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199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Pr="008561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56199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                 _______________</w:t>
      </w:r>
    </w:p>
    <w:p w14:paraId="57ACCA69" w14:textId="77777777" w:rsidR="00856199" w:rsidRPr="00856199" w:rsidRDefault="00856199" w:rsidP="0085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DE1489" w14:textId="77777777" w:rsidR="00856199" w:rsidRPr="00856199" w:rsidRDefault="00856199" w:rsidP="0085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C67EF2" w14:textId="77777777" w:rsidR="00856199" w:rsidRPr="00856199" w:rsidRDefault="00856199" w:rsidP="0085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00E613" w14:textId="77777777" w:rsidR="00856199" w:rsidRDefault="00856199" w:rsidP="0085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D4AE20" w14:textId="77777777" w:rsidR="00F9626B" w:rsidRDefault="00F9626B" w:rsidP="0085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9DEB3D" w14:textId="77777777" w:rsidR="00F9626B" w:rsidRPr="00856199" w:rsidRDefault="00F9626B" w:rsidP="0085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8750C6" w14:textId="77777777" w:rsidR="00856199" w:rsidRPr="00856199" w:rsidRDefault="00856199" w:rsidP="0085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32AF05" w14:textId="77777777" w:rsidR="00856199" w:rsidRPr="00856199" w:rsidRDefault="00856199" w:rsidP="00856199">
      <w:pPr>
        <w:spacing w:after="0" w:line="240" w:lineRule="auto"/>
        <w:ind w:left="5580"/>
        <w:rPr>
          <w:rFonts w:ascii="Times New Roman" w:hAnsi="Times New Roman"/>
          <w:color w:val="000000"/>
          <w:sz w:val="28"/>
          <w:szCs w:val="28"/>
        </w:rPr>
      </w:pPr>
    </w:p>
    <w:p w14:paraId="3A764B9A" w14:textId="77777777" w:rsidR="00D12DEF" w:rsidRDefault="00D12DEF" w:rsidP="00D12DEF">
      <w:pPr>
        <w:spacing w:after="0" w:line="240" w:lineRule="auto"/>
        <w:ind w:left="6521"/>
        <w:rPr>
          <w:rFonts w:ascii="Times New Roman" w:hAnsi="Times New Roman"/>
          <w:color w:val="000000"/>
          <w:sz w:val="28"/>
          <w:szCs w:val="28"/>
        </w:rPr>
      </w:pPr>
    </w:p>
    <w:p w14:paraId="08712CA9" w14:textId="75759231" w:rsidR="00856199" w:rsidRPr="00856199" w:rsidRDefault="00856199" w:rsidP="00D12DEF">
      <w:pPr>
        <w:spacing w:after="0" w:line="240" w:lineRule="auto"/>
        <w:ind w:left="6521"/>
        <w:rPr>
          <w:rFonts w:ascii="Times New Roman" w:hAnsi="Times New Roman"/>
          <w:color w:val="000000"/>
          <w:sz w:val="28"/>
          <w:szCs w:val="28"/>
        </w:rPr>
      </w:pPr>
      <w:r w:rsidRPr="00856199">
        <w:rPr>
          <w:rFonts w:ascii="Times New Roman" w:hAnsi="Times New Roman"/>
          <w:color w:val="000000"/>
          <w:sz w:val="28"/>
          <w:szCs w:val="28"/>
        </w:rPr>
        <w:lastRenderedPageBreak/>
        <w:t>Приложение № 3</w:t>
      </w:r>
    </w:p>
    <w:p w14:paraId="78CAFAB3" w14:textId="77777777" w:rsidR="00856199" w:rsidRPr="00856199" w:rsidRDefault="00856199" w:rsidP="00D12DEF">
      <w:pPr>
        <w:spacing w:after="0" w:line="240" w:lineRule="auto"/>
        <w:ind w:left="6521"/>
        <w:rPr>
          <w:rFonts w:ascii="Times New Roman" w:hAnsi="Times New Roman"/>
          <w:color w:val="000000"/>
          <w:sz w:val="28"/>
          <w:szCs w:val="28"/>
        </w:rPr>
      </w:pPr>
      <w:r w:rsidRPr="00856199">
        <w:rPr>
          <w:rFonts w:ascii="Times New Roman" w:hAnsi="Times New Roman"/>
          <w:color w:val="000000"/>
          <w:sz w:val="28"/>
          <w:szCs w:val="28"/>
        </w:rPr>
        <w:t>к Стандарту 1</w:t>
      </w:r>
    </w:p>
    <w:p w14:paraId="1E00A4C8" w14:textId="77777777" w:rsidR="00856199" w:rsidRPr="00856199" w:rsidRDefault="00856199" w:rsidP="008561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BE5AF5" w14:textId="77777777" w:rsidR="00856199" w:rsidRPr="00856199" w:rsidRDefault="00856199" w:rsidP="008561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sz w:val="28"/>
          <w:szCs w:val="28"/>
        </w:rPr>
        <w:t>Структура</w:t>
      </w:r>
      <w:r w:rsidRPr="00856199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856199">
        <w:rPr>
          <w:rFonts w:ascii="Times New Roman" w:hAnsi="Times New Roman"/>
          <w:sz w:val="28"/>
          <w:szCs w:val="28"/>
        </w:rPr>
        <w:t xml:space="preserve"> и содержание заключения контрольно-счетной палаты </w:t>
      </w:r>
    </w:p>
    <w:p w14:paraId="36B43BBA" w14:textId="2622AA01" w:rsidR="00856199" w:rsidRPr="00856199" w:rsidRDefault="00856199" w:rsidP="008561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sz w:val="28"/>
          <w:szCs w:val="28"/>
        </w:rPr>
        <w:t xml:space="preserve">Ханкайского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56199">
        <w:rPr>
          <w:rFonts w:ascii="Times New Roman" w:hAnsi="Times New Roman"/>
          <w:sz w:val="28"/>
          <w:szCs w:val="28"/>
        </w:rPr>
        <w:t xml:space="preserve"> на отчет Администрации Ханкайского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56199">
        <w:rPr>
          <w:rFonts w:ascii="Times New Roman" w:hAnsi="Times New Roman"/>
          <w:sz w:val="28"/>
          <w:szCs w:val="28"/>
        </w:rPr>
        <w:t xml:space="preserve"> об исполнении местного бюджета </w:t>
      </w:r>
    </w:p>
    <w:p w14:paraId="3B64166D" w14:textId="3AF19D4A" w:rsidR="00856199" w:rsidRPr="00856199" w:rsidRDefault="00856199" w:rsidP="008561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sz w:val="28"/>
          <w:szCs w:val="28"/>
        </w:rPr>
        <w:t xml:space="preserve">Ханкайского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56199">
        <w:rPr>
          <w:rFonts w:ascii="Times New Roman" w:hAnsi="Times New Roman"/>
          <w:sz w:val="28"/>
          <w:szCs w:val="28"/>
        </w:rPr>
        <w:t xml:space="preserve">  </w:t>
      </w:r>
    </w:p>
    <w:p w14:paraId="09BD34DC" w14:textId="77777777" w:rsidR="00856199" w:rsidRPr="00856199" w:rsidRDefault="00856199" w:rsidP="008561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sz w:val="28"/>
          <w:szCs w:val="28"/>
        </w:rPr>
        <w:t>за ______ год</w:t>
      </w:r>
    </w:p>
    <w:p w14:paraId="3AA1868F" w14:textId="77777777" w:rsidR="00856199" w:rsidRPr="00856199" w:rsidRDefault="00856199" w:rsidP="0085619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61B3DCFC" w14:textId="144AAEBD" w:rsidR="00856199" w:rsidRPr="00856199" w:rsidRDefault="00856199" w:rsidP="008561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sz w:val="28"/>
          <w:szCs w:val="28"/>
        </w:rPr>
        <w:t>1.</w:t>
      </w:r>
      <w:r w:rsidR="00F9626B" w:rsidRPr="00F9626B">
        <w:t xml:space="preserve"> </w:t>
      </w:r>
      <w:r w:rsidR="00F9626B" w:rsidRPr="00F9626B">
        <w:rPr>
          <w:rFonts w:ascii="Times New Roman" w:hAnsi="Times New Roman"/>
          <w:sz w:val="28"/>
          <w:szCs w:val="28"/>
        </w:rPr>
        <w:t>Анализ соответствия отчета об исполнении бюджета требованиям Бюджетного кодекса Российской Федерации и Положения о бюджетном процессе в Ханкайском муниципальном округе</w:t>
      </w:r>
    </w:p>
    <w:p w14:paraId="75CFFB89" w14:textId="77777777" w:rsidR="00F9626B" w:rsidRDefault="00856199" w:rsidP="008561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199">
        <w:rPr>
          <w:rFonts w:ascii="Times New Roman" w:hAnsi="Times New Roman"/>
          <w:sz w:val="28"/>
          <w:szCs w:val="28"/>
        </w:rPr>
        <w:t>2.</w:t>
      </w:r>
      <w:r w:rsidR="00F9626B" w:rsidRPr="00F9626B">
        <w:t xml:space="preserve"> </w:t>
      </w:r>
      <w:r w:rsidR="00F9626B" w:rsidRPr="00F9626B">
        <w:rPr>
          <w:rFonts w:ascii="Times New Roman" w:hAnsi="Times New Roman"/>
          <w:sz w:val="28"/>
          <w:szCs w:val="28"/>
        </w:rPr>
        <w:t xml:space="preserve">Общая характеристика отчета об исполнении бюджета Ханкайского муниципального округа </w:t>
      </w:r>
    </w:p>
    <w:p w14:paraId="4D82B849" w14:textId="77777777" w:rsidR="00F9626B" w:rsidRDefault="00F9626B" w:rsidP="008561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626B">
        <w:rPr>
          <w:rFonts w:ascii="Times New Roman" w:hAnsi="Times New Roman"/>
          <w:sz w:val="28"/>
          <w:szCs w:val="28"/>
        </w:rPr>
        <w:t>3. Дебиторская, кредиторская задолженность округа</w:t>
      </w:r>
    </w:p>
    <w:p w14:paraId="658B6B07" w14:textId="37EDE233" w:rsidR="00CC0621" w:rsidRDefault="00CC0621" w:rsidP="008561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C0621">
        <w:rPr>
          <w:rFonts w:ascii="Times New Roman" w:hAnsi="Times New Roman"/>
          <w:sz w:val="28"/>
          <w:szCs w:val="28"/>
        </w:rPr>
        <w:t>Итоги внешней проверки бюджетной отчетности главных администраторов бюджетных средств</w:t>
      </w:r>
    </w:p>
    <w:p w14:paraId="16237DC1" w14:textId="16D06FBD" w:rsidR="00CC0621" w:rsidRDefault="00CC0621" w:rsidP="008561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0621">
        <w:rPr>
          <w:rFonts w:ascii="Times New Roman" w:hAnsi="Times New Roman"/>
          <w:sz w:val="28"/>
          <w:szCs w:val="28"/>
        </w:rPr>
        <w:t>5. Анализ доходной части бюджета</w:t>
      </w:r>
    </w:p>
    <w:p w14:paraId="088B6297" w14:textId="100C0495" w:rsidR="00CC0621" w:rsidRDefault="00CC0621" w:rsidP="008561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0621">
        <w:rPr>
          <w:rFonts w:ascii="Times New Roman" w:hAnsi="Times New Roman"/>
          <w:sz w:val="28"/>
          <w:szCs w:val="28"/>
        </w:rPr>
        <w:t>5.1. Изменения, внесенные в доходную часть бюджета Ханкайского муниципального округа</w:t>
      </w:r>
    </w:p>
    <w:p w14:paraId="1F25C033" w14:textId="21D8F1EC" w:rsidR="00CC0621" w:rsidRDefault="00CC0621" w:rsidP="008561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0621">
        <w:rPr>
          <w:rFonts w:ascii="Times New Roman" w:hAnsi="Times New Roman"/>
          <w:sz w:val="28"/>
          <w:szCs w:val="28"/>
        </w:rPr>
        <w:t>5.2. Анализ исполнения доходной части бюджета Ханкайского муниципального округа по основным источникам</w:t>
      </w:r>
    </w:p>
    <w:p w14:paraId="2089256F" w14:textId="1E01EAAF" w:rsidR="00856199" w:rsidRPr="00856199" w:rsidRDefault="00CC0621" w:rsidP="008561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856199" w:rsidRPr="00856199">
        <w:rPr>
          <w:rFonts w:ascii="Times New Roman" w:hAnsi="Times New Roman"/>
          <w:sz w:val="28"/>
          <w:szCs w:val="28"/>
        </w:rPr>
        <w:t>Налоговые доходы</w:t>
      </w:r>
    </w:p>
    <w:p w14:paraId="486DC779" w14:textId="7D88A186" w:rsidR="00856199" w:rsidRPr="00856199" w:rsidRDefault="00CC0621" w:rsidP="008561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856199" w:rsidRPr="00856199">
        <w:rPr>
          <w:rFonts w:ascii="Times New Roman" w:hAnsi="Times New Roman"/>
          <w:sz w:val="28"/>
          <w:szCs w:val="28"/>
        </w:rPr>
        <w:t>Неналоговые доходы</w:t>
      </w:r>
    </w:p>
    <w:p w14:paraId="368A56FB" w14:textId="68DC7D32" w:rsidR="00856199" w:rsidRPr="00856199" w:rsidRDefault="00CC0621" w:rsidP="008561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856199" w:rsidRPr="00856199">
        <w:rPr>
          <w:rFonts w:ascii="Times New Roman" w:hAnsi="Times New Roman"/>
          <w:sz w:val="28"/>
          <w:szCs w:val="28"/>
        </w:rPr>
        <w:t xml:space="preserve"> Безвозмездные поступления </w:t>
      </w:r>
    </w:p>
    <w:p w14:paraId="16CCA818" w14:textId="77777777" w:rsidR="00CC0621" w:rsidRDefault="00CC0621" w:rsidP="008561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0621">
        <w:rPr>
          <w:rFonts w:ascii="Times New Roman" w:hAnsi="Times New Roman"/>
          <w:sz w:val="28"/>
          <w:szCs w:val="28"/>
        </w:rPr>
        <w:t>6. Анализ исполнения расходной части бюджета</w:t>
      </w:r>
    </w:p>
    <w:p w14:paraId="41BDDC07" w14:textId="2BAECAAA" w:rsidR="00CC0621" w:rsidRDefault="00CC0621" w:rsidP="008561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0621">
        <w:rPr>
          <w:rFonts w:ascii="Times New Roman" w:hAnsi="Times New Roman"/>
          <w:sz w:val="28"/>
          <w:szCs w:val="28"/>
        </w:rPr>
        <w:t>6.1. Изменения, внесенные в расходную часть бюджета в течение отчетного финансового года</w:t>
      </w:r>
    </w:p>
    <w:p w14:paraId="0DD284F5" w14:textId="77777777" w:rsidR="00CC0621" w:rsidRDefault="00CC0621" w:rsidP="008561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0621">
        <w:rPr>
          <w:rFonts w:ascii="Times New Roman" w:hAnsi="Times New Roman"/>
          <w:sz w:val="28"/>
          <w:szCs w:val="28"/>
        </w:rPr>
        <w:t>6.2. Анализ исполнения бюджета округа по расходам в функциональной и ведомственной структуре расходов бюджета</w:t>
      </w:r>
    </w:p>
    <w:p w14:paraId="6CB55D6A" w14:textId="77777777" w:rsidR="00CC0621" w:rsidRDefault="00CC0621" w:rsidP="008561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0621">
        <w:rPr>
          <w:rFonts w:ascii="Times New Roman" w:hAnsi="Times New Roman"/>
          <w:sz w:val="28"/>
          <w:szCs w:val="28"/>
        </w:rPr>
        <w:lastRenderedPageBreak/>
        <w:t>6.3. Анализ исполнения бюджета в разрезе непрограммных направлений деятельности</w:t>
      </w:r>
    </w:p>
    <w:p w14:paraId="5636622A" w14:textId="77777777" w:rsidR="00CC0621" w:rsidRDefault="00CC0621" w:rsidP="008561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0621">
        <w:rPr>
          <w:rFonts w:ascii="Times New Roman" w:hAnsi="Times New Roman"/>
          <w:sz w:val="28"/>
          <w:szCs w:val="28"/>
        </w:rPr>
        <w:t>6.4. Анализ исполнения бюджета округа в разрезе муниципальных программ</w:t>
      </w:r>
    </w:p>
    <w:p w14:paraId="1491965B" w14:textId="711C8880" w:rsidR="00CC0621" w:rsidRDefault="00CC0621" w:rsidP="00CC06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0621">
        <w:rPr>
          <w:rFonts w:ascii="Times New Roman" w:hAnsi="Times New Roman"/>
          <w:sz w:val="28"/>
          <w:szCs w:val="28"/>
        </w:rPr>
        <w:t>7. Источники внутреннего финансирования дефицита местного бюджета</w:t>
      </w:r>
    </w:p>
    <w:p w14:paraId="6D530245" w14:textId="7FCF2871" w:rsidR="00CC0621" w:rsidRPr="00CC0621" w:rsidRDefault="00CC0621" w:rsidP="00CC0621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621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Заключительная часть</w:t>
      </w:r>
    </w:p>
    <w:p w14:paraId="05E90A47" w14:textId="248AF266" w:rsidR="00856199" w:rsidRDefault="00CC0621" w:rsidP="00CC0621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621">
        <w:rPr>
          <w:rFonts w:ascii="Times New Roman" w:eastAsia="Times New Roman" w:hAnsi="Times New Roman"/>
          <w:sz w:val="28"/>
          <w:szCs w:val="28"/>
          <w:lang w:eastAsia="ru-RU"/>
        </w:rPr>
        <w:t>8.1. Выводы</w:t>
      </w:r>
    </w:p>
    <w:p w14:paraId="06CFFF43" w14:textId="6746152B" w:rsidR="00CC0621" w:rsidRDefault="00CC0621" w:rsidP="00CC0621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8.2. Предложения.</w:t>
      </w:r>
    </w:p>
    <w:p w14:paraId="4D8AD3E0" w14:textId="77777777" w:rsidR="00CC0621" w:rsidRPr="00856199" w:rsidRDefault="00CC0621" w:rsidP="00CC0621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3BFE23" w14:textId="77777777" w:rsidR="00856199" w:rsidRPr="00856199" w:rsidRDefault="00856199" w:rsidP="0085619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56199">
        <w:rPr>
          <w:rFonts w:ascii="Times New Roman" w:hAnsi="Times New Roman"/>
          <w:color w:val="000000"/>
          <w:sz w:val="28"/>
          <w:szCs w:val="28"/>
        </w:rPr>
        <w:t>В заключении дается оценка основных, наиболее значимых итогов исполнения местного бюджета, а также оценка исполнения доходов, расходов и источников финансирования дефицита местного бюджета за отчетный финансовый год.</w:t>
      </w:r>
    </w:p>
    <w:p w14:paraId="10917556" w14:textId="77777777" w:rsidR="00856199" w:rsidRPr="00856199" w:rsidRDefault="00856199" w:rsidP="0085619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56199">
        <w:rPr>
          <w:rFonts w:ascii="Times New Roman" w:hAnsi="Times New Roman"/>
          <w:color w:val="000000"/>
          <w:sz w:val="28"/>
          <w:szCs w:val="28"/>
        </w:rPr>
        <w:t>Заключение должно отвечать требованиям объективности и своевременности, отражать как положительные, так и отрицательные стороны исполнения местного бюджета.</w:t>
      </w:r>
    </w:p>
    <w:p w14:paraId="374F17F2" w14:textId="77777777" w:rsidR="00856199" w:rsidRPr="00856199" w:rsidRDefault="00856199" w:rsidP="0085619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56199">
        <w:rPr>
          <w:rFonts w:ascii="Times New Roman" w:hAnsi="Times New Roman"/>
          <w:color w:val="000000"/>
          <w:sz w:val="28"/>
          <w:szCs w:val="28"/>
        </w:rPr>
        <w:t>Выводы и предложения должны соответствовать структуре и содержанию заключения, указывать причины наиболее существенных отклонений и нарушений, допущенных в ходе исполнения бюджета, и возможные последствия в случае их несвоевременного устранения, а также предложения по совершенствованию бюджетного процесса и нормативно-правовой базы по финансово-бюджетным вопросам, эффективности использования бюджетных средств.</w:t>
      </w:r>
    </w:p>
    <w:p w14:paraId="70565F20" w14:textId="77777777" w:rsidR="00856199" w:rsidRPr="00856199" w:rsidRDefault="00856199" w:rsidP="00856199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8C4204" w14:textId="77777777" w:rsidR="00856199" w:rsidRPr="00856199" w:rsidRDefault="00856199" w:rsidP="00856199">
      <w:pPr>
        <w:rPr>
          <w:rFonts w:ascii="Times New Roman" w:hAnsi="Times New Roman"/>
          <w:sz w:val="28"/>
          <w:szCs w:val="28"/>
        </w:rPr>
      </w:pPr>
    </w:p>
    <w:p w14:paraId="2CE88956" w14:textId="77777777" w:rsidR="00BC4AB9" w:rsidRPr="0035398A" w:rsidRDefault="00BC4AB9" w:rsidP="00856199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</w:p>
    <w:sectPr w:rsidR="00BC4AB9" w:rsidRPr="0035398A" w:rsidSect="00EF24B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AB91" w14:textId="77777777" w:rsidR="007C4584" w:rsidRDefault="007C4584" w:rsidP="007C4584">
      <w:pPr>
        <w:spacing w:after="0" w:line="240" w:lineRule="auto"/>
      </w:pPr>
      <w:r>
        <w:separator/>
      </w:r>
    </w:p>
  </w:endnote>
  <w:endnote w:type="continuationSeparator" w:id="0">
    <w:p w14:paraId="1160D8B9" w14:textId="77777777" w:rsidR="007C4584" w:rsidRDefault="007C4584" w:rsidP="007C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33322" w14:textId="77777777" w:rsidR="007C4584" w:rsidRDefault="007C4584" w:rsidP="007C4584">
      <w:pPr>
        <w:spacing w:after="0" w:line="240" w:lineRule="auto"/>
      </w:pPr>
      <w:r>
        <w:separator/>
      </w:r>
    </w:p>
  </w:footnote>
  <w:footnote w:type="continuationSeparator" w:id="0">
    <w:p w14:paraId="1A36FF70" w14:textId="77777777" w:rsidR="007C4584" w:rsidRDefault="007C4584" w:rsidP="007C4584">
      <w:pPr>
        <w:spacing w:after="0" w:line="240" w:lineRule="auto"/>
      </w:pPr>
      <w:r>
        <w:continuationSeparator/>
      </w:r>
    </w:p>
  </w:footnote>
  <w:footnote w:id="1">
    <w:p w14:paraId="41543A06" w14:textId="77777777" w:rsidR="00856199" w:rsidRPr="00CC0621" w:rsidRDefault="00856199" w:rsidP="00856199">
      <w:pPr>
        <w:pStyle w:val="a7"/>
        <w:jc w:val="both"/>
        <w:rPr>
          <w:rFonts w:ascii="Times New Roman" w:hAnsi="Times New Roman"/>
        </w:rPr>
      </w:pPr>
      <w:r w:rsidRPr="00CC0621">
        <w:rPr>
          <w:rStyle w:val="a9"/>
          <w:rFonts w:ascii="Times New Roman" w:hAnsi="Times New Roman"/>
        </w:rPr>
        <w:footnoteRef/>
      </w:r>
      <w:r w:rsidRPr="00CC0621">
        <w:rPr>
          <w:rFonts w:ascii="Times New Roman" w:hAnsi="Times New Roman"/>
        </w:rPr>
        <w:t>Структура содержит примерный перечень вопросов и в процессе составления заключения может быть изменена.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0050586"/>
      <w:docPartObj>
        <w:docPartGallery w:val="Page Numbers (Top of Page)"/>
        <w:docPartUnique/>
      </w:docPartObj>
    </w:sdtPr>
    <w:sdtEndPr/>
    <w:sdtContent>
      <w:p w14:paraId="0F995DA3" w14:textId="57F26BE7" w:rsidR="00EF24BE" w:rsidRDefault="00EF24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62E566" w14:textId="77777777" w:rsidR="007C4584" w:rsidRDefault="007C45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7D25"/>
    <w:multiLevelType w:val="hybridMultilevel"/>
    <w:tmpl w:val="79CC0324"/>
    <w:lvl w:ilvl="0" w:tplc="842065E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3966ED1"/>
    <w:multiLevelType w:val="multilevel"/>
    <w:tmpl w:val="D246788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A065211"/>
    <w:multiLevelType w:val="hybridMultilevel"/>
    <w:tmpl w:val="BEF086DE"/>
    <w:lvl w:ilvl="0" w:tplc="A5CAD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71549D"/>
    <w:multiLevelType w:val="hybridMultilevel"/>
    <w:tmpl w:val="CFFECE46"/>
    <w:lvl w:ilvl="0" w:tplc="7FC2A56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687B93"/>
    <w:multiLevelType w:val="hybridMultilevel"/>
    <w:tmpl w:val="3B1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957933">
    <w:abstractNumId w:val="1"/>
  </w:num>
  <w:num w:numId="2" w16cid:durableId="1568295282">
    <w:abstractNumId w:val="4"/>
  </w:num>
  <w:num w:numId="3" w16cid:durableId="71314806">
    <w:abstractNumId w:val="0"/>
  </w:num>
  <w:num w:numId="4" w16cid:durableId="104034773">
    <w:abstractNumId w:val="3"/>
  </w:num>
  <w:num w:numId="5" w16cid:durableId="1530142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8A"/>
    <w:rsid w:val="0004607C"/>
    <w:rsid w:val="000963DB"/>
    <w:rsid w:val="00130C18"/>
    <w:rsid w:val="00170ECF"/>
    <w:rsid w:val="001C33F5"/>
    <w:rsid w:val="001D4EB2"/>
    <w:rsid w:val="0024291A"/>
    <w:rsid w:val="00312930"/>
    <w:rsid w:val="00336515"/>
    <w:rsid w:val="0035398A"/>
    <w:rsid w:val="003D7CFD"/>
    <w:rsid w:val="00462957"/>
    <w:rsid w:val="00466904"/>
    <w:rsid w:val="004D7158"/>
    <w:rsid w:val="004E3CB5"/>
    <w:rsid w:val="005F1025"/>
    <w:rsid w:val="007C4584"/>
    <w:rsid w:val="007F4454"/>
    <w:rsid w:val="00856199"/>
    <w:rsid w:val="00986342"/>
    <w:rsid w:val="00A30724"/>
    <w:rsid w:val="00AC3F90"/>
    <w:rsid w:val="00AF0172"/>
    <w:rsid w:val="00AF54B0"/>
    <w:rsid w:val="00B11D35"/>
    <w:rsid w:val="00BC4AB9"/>
    <w:rsid w:val="00BE5513"/>
    <w:rsid w:val="00C118A5"/>
    <w:rsid w:val="00CA270D"/>
    <w:rsid w:val="00CC0621"/>
    <w:rsid w:val="00CE1E95"/>
    <w:rsid w:val="00D12DEF"/>
    <w:rsid w:val="00DC5FA0"/>
    <w:rsid w:val="00EC609C"/>
    <w:rsid w:val="00EF24BE"/>
    <w:rsid w:val="00F9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B2CB"/>
  <w15:chartTrackingRefBased/>
  <w15:docId w15:val="{5F526125-D5D9-4A9D-B9C2-E70879BC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5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3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39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58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C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584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85619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56199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aliases w:val="текст сноски"/>
    <w:semiHidden/>
    <w:unhideWhenUsed/>
    <w:rsid w:val="00856199"/>
    <w:rPr>
      <w:vertAlign w:val="superscript"/>
    </w:rPr>
  </w:style>
  <w:style w:type="paragraph" w:styleId="aa">
    <w:name w:val="List Paragraph"/>
    <w:basedOn w:val="a"/>
    <w:uiPriority w:val="34"/>
    <w:qFormat/>
    <w:rsid w:val="00336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Филаткина Юлия Федоровна</dc:creator>
  <cp:keywords/>
  <dc:description/>
  <cp:lastModifiedBy>Филаткина Юлия Федоровна</cp:lastModifiedBy>
  <cp:revision>4</cp:revision>
  <dcterms:created xsi:type="dcterms:W3CDTF">2023-05-23T00:48:00Z</dcterms:created>
  <dcterms:modified xsi:type="dcterms:W3CDTF">2023-05-23T01:59:00Z</dcterms:modified>
</cp:coreProperties>
</file>