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6A4F34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заседания постоянной комиссии Думы  по </w:t>
      </w:r>
      <w:r w:rsidR="00F46503">
        <w:rPr>
          <w:rFonts w:ascii="Times New Roman" w:hAnsi="Times New Roman" w:cs="Times New Roman"/>
          <w:b/>
          <w:sz w:val="28"/>
          <w:szCs w:val="28"/>
        </w:rPr>
        <w:t>местному самоуправлению, правопорядку и законности</w:t>
      </w: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605E1A" w:rsidP="00430F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</w:t>
      </w:r>
      <w:r w:rsidR="00FF4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30F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 в 1</w:t>
      </w:r>
      <w:r w:rsidR="00F46503">
        <w:rPr>
          <w:rFonts w:ascii="Times New Roman" w:hAnsi="Times New Roman" w:cs="Times New Roman"/>
          <w:b/>
          <w:sz w:val="28"/>
          <w:szCs w:val="28"/>
        </w:rPr>
        <w:t>4.3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1C" w:rsidRDefault="00FF431C" w:rsidP="00FF431C">
      <w:pPr>
        <w:pStyle w:val="a3"/>
        <w:jc w:val="both"/>
        <w:rPr>
          <w:sz w:val="24"/>
          <w:szCs w:val="24"/>
        </w:rPr>
      </w:pPr>
    </w:p>
    <w:p w:rsidR="00605E1A" w:rsidRPr="00605E1A" w:rsidRDefault="00FF431C" w:rsidP="00605E1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1A" w:rsidRPr="00605E1A">
        <w:rPr>
          <w:rFonts w:ascii="Times New Roman" w:hAnsi="Times New Roman" w:cs="Times New Roman"/>
          <w:sz w:val="28"/>
          <w:szCs w:val="28"/>
        </w:rPr>
        <w:t>1</w:t>
      </w:r>
      <w:r w:rsidR="00605E1A" w:rsidRPr="00605E1A">
        <w:rPr>
          <w:rFonts w:ascii="Times New Roman" w:hAnsi="Times New Roman" w:cs="Times New Roman"/>
          <w:sz w:val="28"/>
          <w:szCs w:val="28"/>
        </w:rPr>
        <w:t xml:space="preserve">. </w:t>
      </w:r>
      <w:r w:rsidR="00605E1A" w:rsidRPr="00605E1A">
        <w:rPr>
          <w:rFonts w:ascii="Times New Roman" w:hAnsi="Times New Roman"/>
          <w:sz w:val="28"/>
          <w:szCs w:val="28"/>
        </w:rPr>
        <w:t>О внесении изменений в Положение о территориальном общественном самоуправлении  на территории  Ханкайского муниципального округа  Приморского края, утвержденное решением Думы Ханкайского муниципального округа от 25.04.2023 № 567</w:t>
      </w:r>
      <w:r w:rsidR="00605E1A">
        <w:rPr>
          <w:sz w:val="28"/>
          <w:szCs w:val="28"/>
        </w:rPr>
        <w:t>.</w:t>
      </w:r>
      <w:bookmarkStart w:id="0" w:name="_GoBack"/>
      <w:bookmarkEnd w:id="0"/>
    </w:p>
    <w:p w:rsidR="00605E1A" w:rsidRDefault="00605E1A" w:rsidP="00605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округа.</w:t>
      </w:r>
    </w:p>
    <w:p w:rsidR="00605E1A" w:rsidRDefault="00605E1A" w:rsidP="00605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 протесте Владивостокской межрайонной природоохранной прокуратуры на Правила использования водных объектов общего пользования, расположенных на территории Ханкайского муниципального округа, для личных нужд, утвержденные решением Думы Ханкайского муниципального округа от 30.08.2022 № 422.</w:t>
      </w:r>
    </w:p>
    <w:p w:rsidR="00605E1A" w:rsidRDefault="00605E1A" w:rsidP="00605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округа.</w:t>
      </w:r>
    </w:p>
    <w:p w:rsidR="00605E1A" w:rsidRDefault="00605E1A" w:rsidP="00605E1A">
      <w:pPr>
        <w:spacing w:after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муниципального земельного контроля на территории Ханкайского муниципального округа, утвержденное решением Думы Ханкайского муниципального округа от 31.08.2021 № 232</w:t>
      </w:r>
      <w:proofErr w:type="gramEnd"/>
    </w:p>
    <w:p w:rsidR="00605E1A" w:rsidRDefault="00605E1A" w:rsidP="00605E1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605E1A" w:rsidRDefault="00605E1A" w:rsidP="00605E1A">
      <w:pPr>
        <w:spacing w:after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Правила использования водных объектов общего пользования, расположенных на территории Ханкайского муниципального округа, для личных и бытовых нужд,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округа от 30.08.2022 № 422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муниципального контроля на автомобильном транспорте и в дорожном хозяйстве на территории Ханкайского муниципального округа, утвержденное решением Думы Ханкайского муниципального округа от 28.09.2021 № 259.</w:t>
      </w:r>
      <w:proofErr w:type="gramEnd"/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муниципального жилищного контроля на территории Ханкайского муниципального округа, утвержденное решением Думы Ханкайского муниципального округа от 28.09.2021 № 258.</w:t>
      </w:r>
      <w:proofErr w:type="gramEnd"/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по осуществлению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развития, повышения надежности и энергетической эффективности системы теплоснабжения и определенных для нее в схеме теплоснабжения на территории Ханкайского муниципального округа, утвержденное решением Думы Ханкайского муниципального округа от 28.09.2021 № 260.</w:t>
      </w:r>
      <w:proofErr w:type="gramEnd"/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 внесении изменений в структуру Администрации Ханкайского муниципального округа Приморского края, утвержденную решением Думы Ханкайского муниципального округа от 30.10.2020 № 49.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Голиус Ольга Анатольевна – руководитель аппарата Администрации Ханкайского муниципального округа.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 отчете комиссии по местному самоуправлению, правопорядку и законности о работе за 2023 год.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Попов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переизбрании заместителя председателя комиссии по местному самоуправлению, правопорядку и законности. 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A" w:rsidRDefault="00605E1A" w:rsidP="00605E1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EFC" w:rsidRPr="00501D90" w:rsidRDefault="00D73EFC" w:rsidP="00605E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EFC" w:rsidRPr="00501D90" w:rsidSect="00501D9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386A"/>
    <w:rsid w:val="000900A1"/>
    <w:rsid w:val="00113E81"/>
    <w:rsid w:val="0012020B"/>
    <w:rsid w:val="001806CB"/>
    <w:rsid w:val="001F5309"/>
    <w:rsid w:val="00230CDC"/>
    <w:rsid w:val="00297111"/>
    <w:rsid w:val="002A41C0"/>
    <w:rsid w:val="002E7CE1"/>
    <w:rsid w:val="00430F92"/>
    <w:rsid w:val="00501D90"/>
    <w:rsid w:val="0057473A"/>
    <w:rsid w:val="00605E1A"/>
    <w:rsid w:val="006A4F34"/>
    <w:rsid w:val="00785BBB"/>
    <w:rsid w:val="00965C68"/>
    <w:rsid w:val="009B1514"/>
    <w:rsid w:val="009C185E"/>
    <w:rsid w:val="00A55257"/>
    <w:rsid w:val="00B2571F"/>
    <w:rsid w:val="00C75764"/>
    <w:rsid w:val="00C849F3"/>
    <w:rsid w:val="00D73EFC"/>
    <w:rsid w:val="00DA716A"/>
    <w:rsid w:val="00E1044A"/>
    <w:rsid w:val="00E32965"/>
    <w:rsid w:val="00E50AD1"/>
    <w:rsid w:val="00E76AEF"/>
    <w:rsid w:val="00EF609C"/>
    <w:rsid w:val="00F46503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paragraph" w:styleId="1">
    <w:name w:val="heading 1"/>
    <w:basedOn w:val="a"/>
    <w:next w:val="a"/>
    <w:link w:val="10"/>
    <w:uiPriority w:val="99"/>
    <w:qFormat/>
    <w:rsid w:val="00605E1A"/>
    <w:pPr>
      <w:widowControl w:val="0"/>
      <w:autoSpaceDE w:val="0"/>
      <w:autoSpaceDN w:val="0"/>
      <w:adjustRightInd w:val="0"/>
      <w:spacing w:before="108" w:after="108"/>
      <w:ind w:left="0" w:right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character" w:styleId="a6">
    <w:name w:val="Strong"/>
    <w:uiPriority w:val="22"/>
    <w:qFormat/>
    <w:rsid w:val="0006386A"/>
    <w:rPr>
      <w:b/>
      <w:bCs/>
    </w:rPr>
  </w:style>
  <w:style w:type="paragraph" w:customStyle="1" w:styleId="ConsPlusTitle">
    <w:name w:val="ConsPlusTitle"/>
    <w:rsid w:val="001F5309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5E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17</cp:revision>
  <cp:lastPrinted>2024-01-19T05:34:00Z</cp:lastPrinted>
  <dcterms:created xsi:type="dcterms:W3CDTF">2023-09-15T07:36:00Z</dcterms:created>
  <dcterms:modified xsi:type="dcterms:W3CDTF">2024-02-16T02:49:00Z</dcterms:modified>
</cp:coreProperties>
</file>