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029C5">
        <w:rPr>
          <w:rFonts w:ascii="Times New Roman" w:hAnsi="Times New Roman"/>
          <w:b/>
          <w:sz w:val="28"/>
          <w:szCs w:val="28"/>
        </w:rPr>
        <w:t>26</w:t>
      </w:r>
      <w:r w:rsidR="00602B70">
        <w:rPr>
          <w:rFonts w:ascii="Times New Roman" w:hAnsi="Times New Roman"/>
          <w:b/>
          <w:sz w:val="28"/>
          <w:szCs w:val="28"/>
        </w:rPr>
        <w:t xml:space="preserve"> </w:t>
      </w:r>
      <w:r w:rsidR="005029C5">
        <w:rPr>
          <w:rFonts w:ascii="Times New Roman" w:hAnsi="Times New Roman"/>
          <w:b/>
          <w:sz w:val="28"/>
          <w:szCs w:val="28"/>
        </w:rPr>
        <w:t>марта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3C4298">
        <w:rPr>
          <w:rFonts w:ascii="Times New Roman" w:hAnsi="Times New Roman"/>
          <w:b/>
          <w:sz w:val="28"/>
          <w:szCs w:val="28"/>
        </w:rPr>
        <w:t>4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BB4378" w:rsidRDefault="001662A9" w:rsidP="00BB4378">
      <w:pPr>
        <w:pStyle w:val="a6"/>
        <w:spacing w:after="100" w:afterAutospacing="1"/>
        <w:ind w:firstLine="709"/>
        <w:jc w:val="both"/>
        <w:rPr>
          <w:szCs w:val="28"/>
        </w:rPr>
      </w:pPr>
    </w:p>
    <w:p w:rsidR="00CB2EB4" w:rsidRPr="00CB2EB4" w:rsidRDefault="006A5A38" w:rsidP="00602B7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B4378">
        <w:rPr>
          <w:rFonts w:ascii="Times New Roman" w:hAnsi="Times New Roman"/>
          <w:sz w:val="28"/>
          <w:szCs w:val="28"/>
        </w:rPr>
        <w:tab/>
      </w:r>
      <w:r w:rsidR="003C4298" w:rsidRPr="00CB2EB4">
        <w:rPr>
          <w:rFonts w:ascii="Times New Roman" w:hAnsi="Times New Roman"/>
          <w:sz w:val="28"/>
          <w:szCs w:val="28"/>
        </w:rPr>
        <w:t>1</w:t>
      </w:r>
      <w:r w:rsidR="003C4298" w:rsidRPr="00CB2EB4">
        <w:rPr>
          <w:rFonts w:ascii="Times New Roman" w:hAnsi="Times New Roman"/>
          <w:sz w:val="28"/>
        </w:rPr>
        <w:t xml:space="preserve">. </w:t>
      </w:r>
      <w:r w:rsidR="00CB2EB4" w:rsidRPr="00CB2EB4">
        <w:rPr>
          <w:rFonts w:ascii="Times New Roman" w:hAnsi="Times New Roman"/>
          <w:sz w:val="28"/>
          <w:szCs w:val="28"/>
        </w:rPr>
        <w:t xml:space="preserve">Об организации транспортного обслуживания населения в </w:t>
      </w:r>
      <w:proofErr w:type="spellStart"/>
      <w:r w:rsidR="00CB2EB4" w:rsidRPr="00CB2EB4">
        <w:rPr>
          <w:rFonts w:ascii="Times New Roman" w:hAnsi="Times New Roman"/>
          <w:sz w:val="28"/>
          <w:szCs w:val="28"/>
        </w:rPr>
        <w:t>Ханка</w:t>
      </w:r>
      <w:r w:rsidR="00CB2EB4" w:rsidRPr="00CB2EB4">
        <w:rPr>
          <w:rFonts w:ascii="Times New Roman" w:hAnsi="Times New Roman"/>
          <w:sz w:val="28"/>
          <w:szCs w:val="28"/>
        </w:rPr>
        <w:t>й</w:t>
      </w:r>
      <w:r w:rsidR="00CB2EB4" w:rsidRPr="00CB2EB4">
        <w:rPr>
          <w:rFonts w:ascii="Times New Roman" w:hAnsi="Times New Roman"/>
          <w:sz w:val="28"/>
          <w:szCs w:val="28"/>
        </w:rPr>
        <w:t>ском</w:t>
      </w:r>
      <w:proofErr w:type="spellEnd"/>
      <w:r w:rsidR="00CB2EB4" w:rsidRPr="00CB2EB4">
        <w:rPr>
          <w:rFonts w:ascii="Times New Roman" w:hAnsi="Times New Roman"/>
          <w:sz w:val="28"/>
          <w:szCs w:val="28"/>
        </w:rPr>
        <w:t xml:space="preserve"> муниципальном окр</w:t>
      </w:r>
      <w:r w:rsidR="00CB2EB4" w:rsidRPr="00CB2EB4">
        <w:rPr>
          <w:rFonts w:ascii="Times New Roman" w:hAnsi="Times New Roman"/>
          <w:sz w:val="28"/>
          <w:szCs w:val="28"/>
        </w:rPr>
        <w:t>у</w:t>
      </w:r>
      <w:r w:rsidR="00CB2EB4" w:rsidRPr="00CB2EB4">
        <w:rPr>
          <w:rFonts w:ascii="Times New Roman" w:hAnsi="Times New Roman"/>
          <w:sz w:val="28"/>
          <w:szCs w:val="28"/>
        </w:rPr>
        <w:t>ге</w:t>
      </w:r>
      <w:r w:rsidR="00CB2EB4" w:rsidRPr="00CB2EB4">
        <w:rPr>
          <w:rFonts w:ascii="Times New Roman" w:hAnsi="Times New Roman"/>
          <w:sz w:val="28"/>
          <w:szCs w:val="28"/>
        </w:rPr>
        <w:t>.</w:t>
      </w:r>
    </w:p>
    <w:p w:rsidR="00CB2EB4" w:rsidRPr="00CB2EB4" w:rsidRDefault="00CB2EB4" w:rsidP="00602B70">
      <w:pPr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  <w:r w:rsidRPr="00CB2EB4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CB2EB4">
        <w:rPr>
          <w:rFonts w:ascii="Times New Roman" w:hAnsi="Times New Roman"/>
          <w:sz w:val="28"/>
          <w:szCs w:val="28"/>
        </w:rPr>
        <w:t>Македонова</w:t>
      </w:r>
      <w:proofErr w:type="spellEnd"/>
      <w:r w:rsidRPr="00CB2EB4"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 w:rsidRPr="00CB2EB4">
        <w:rPr>
          <w:rFonts w:ascii="Times New Roman" w:hAnsi="Times New Roman"/>
          <w:sz w:val="28"/>
          <w:szCs w:val="28"/>
        </w:rPr>
        <w:t>о</w:t>
      </w:r>
      <w:r w:rsidRPr="00CB2EB4">
        <w:rPr>
          <w:rFonts w:ascii="Times New Roman" w:hAnsi="Times New Roman"/>
          <w:sz w:val="28"/>
          <w:szCs w:val="28"/>
        </w:rPr>
        <w:t xml:space="preserve">номики Администрации Ханкайского муниципального округа. </w:t>
      </w:r>
    </w:p>
    <w:p w:rsidR="003C4298" w:rsidRDefault="00CB2EB4" w:rsidP="00CB2EB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3C4298">
        <w:rPr>
          <w:rFonts w:ascii="Times New Roman" w:hAnsi="Times New Roman"/>
          <w:sz w:val="28"/>
        </w:rPr>
        <w:t xml:space="preserve">О награждении Почётной грамотой Думы Ханкайского </w:t>
      </w:r>
      <w:proofErr w:type="gramStart"/>
      <w:r w:rsidR="003C4298">
        <w:rPr>
          <w:rFonts w:ascii="Times New Roman" w:hAnsi="Times New Roman"/>
          <w:sz w:val="28"/>
        </w:rPr>
        <w:t>муниципал</w:t>
      </w:r>
      <w:r w:rsidR="003C4298">
        <w:rPr>
          <w:rFonts w:ascii="Times New Roman" w:hAnsi="Times New Roman"/>
          <w:sz w:val="28"/>
        </w:rPr>
        <w:t>ь</w:t>
      </w:r>
      <w:r w:rsidR="003C4298">
        <w:rPr>
          <w:rFonts w:ascii="Times New Roman" w:hAnsi="Times New Roman"/>
          <w:sz w:val="28"/>
        </w:rPr>
        <w:t>ного</w:t>
      </w:r>
      <w:proofErr w:type="gramEnd"/>
      <w:r w:rsidR="003C4298">
        <w:rPr>
          <w:rFonts w:ascii="Times New Roman" w:hAnsi="Times New Roman"/>
          <w:sz w:val="28"/>
        </w:rPr>
        <w:t xml:space="preserve"> округа  Приморского края.</w:t>
      </w:r>
    </w:p>
    <w:p w:rsidR="003C4298" w:rsidRDefault="003C4298" w:rsidP="003C42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3C4298">
        <w:rPr>
          <w:rFonts w:ascii="Times New Roman" w:hAnsi="Times New Roman" w:cs="Times New Roman"/>
          <w:b w:val="0"/>
          <w:sz w:val="28"/>
        </w:rPr>
        <w:t>Докладывает: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Литовченко Елена Никифоровна – председатель Думы Ханкайского муниципального округа. </w:t>
      </w:r>
    </w:p>
    <w:p w:rsidR="005F3094" w:rsidRDefault="00CB2EB4" w:rsidP="005F309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5F3094" w:rsidRPr="005F3094">
        <w:rPr>
          <w:rFonts w:ascii="Times New Roman" w:hAnsi="Times New Roman"/>
          <w:sz w:val="28"/>
        </w:rPr>
        <w:t>.</w:t>
      </w:r>
      <w:r w:rsidR="005F3094">
        <w:rPr>
          <w:rFonts w:ascii="Times New Roman" w:hAnsi="Times New Roman"/>
          <w:sz w:val="28"/>
          <w:szCs w:val="28"/>
        </w:rPr>
        <w:t xml:space="preserve"> О возбуждении ходатайства о награждении почетным знаком «С</w:t>
      </w:r>
      <w:r w:rsidR="005F3094">
        <w:rPr>
          <w:rFonts w:ascii="Times New Roman" w:hAnsi="Times New Roman"/>
          <w:sz w:val="28"/>
          <w:szCs w:val="28"/>
        </w:rPr>
        <w:t>е</w:t>
      </w:r>
      <w:r w:rsidR="005F3094">
        <w:rPr>
          <w:rFonts w:ascii="Times New Roman" w:hAnsi="Times New Roman"/>
          <w:sz w:val="28"/>
          <w:szCs w:val="28"/>
        </w:rPr>
        <w:t>мейная доблесть».</w:t>
      </w:r>
    </w:p>
    <w:p w:rsidR="005F3094" w:rsidRDefault="005F3094" w:rsidP="005F309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5029C5" w:rsidRDefault="00CB2EB4" w:rsidP="005029C5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2B70">
        <w:rPr>
          <w:rFonts w:ascii="Times New Roman" w:hAnsi="Times New Roman"/>
          <w:sz w:val="28"/>
          <w:szCs w:val="28"/>
        </w:rPr>
        <w:t xml:space="preserve">. </w:t>
      </w:r>
      <w:r w:rsidR="005029C5">
        <w:rPr>
          <w:rFonts w:ascii="Times New Roman" w:hAnsi="Times New Roman"/>
          <w:sz w:val="28"/>
          <w:szCs w:val="28"/>
        </w:rPr>
        <w:t xml:space="preserve">О плане работы Думы Ханкайского муниципального округа на </w:t>
      </w:r>
      <w:r w:rsidR="005029C5">
        <w:rPr>
          <w:rFonts w:ascii="Times New Roman" w:hAnsi="Times New Roman"/>
          <w:sz w:val="28"/>
          <w:szCs w:val="28"/>
          <w:lang w:val="en-US"/>
        </w:rPr>
        <w:t>II</w:t>
      </w:r>
      <w:r w:rsidR="005029C5">
        <w:rPr>
          <w:rFonts w:ascii="Times New Roman" w:hAnsi="Times New Roman"/>
          <w:sz w:val="28"/>
          <w:szCs w:val="28"/>
        </w:rPr>
        <w:t xml:space="preserve"> квартал 2024 года.</w:t>
      </w:r>
    </w:p>
    <w:p w:rsidR="005029C5" w:rsidRPr="00D243B4" w:rsidRDefault="005029C5" w:rsidP="005029C5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5029C5" w:rsidRDefault="00CB2EB4" w:rsidP="00502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7F3">
        <w:rPr>
          <w:rFonts w:ascii="Times New Roman" w:hAnsi="Times New Roman"/>
          <w:sz w:val="28"/>
          <w:szCs w:val="28"/>
        </w:rPr>
        <w:t xml:space="preserve">. </w:t>
      </w:r>
      <w:r w:rsidR="005029C5">
        <w:rPr>
          <w:rFonts w:ascii="Times New Roman" w:hAnsi="Times New Roman"/>
          <w:sz w:val="28"/>
          <w:szCs w:val="28"/>
        </w:rPr>
        <w:t xml:space="preserve">О плане работы комиссии по социальной политике, </w:t>
      </w:r>
      <w:r w:rsidR="005029C5" w:rsidRPr="005029C5">
        <w:rPr>
          <w:rFonts w:ascii="Times New Roman" w:hAnsi="Times New Roman"/>
          <w:sz w:val="28"/>
          <w:szCs w:val="28"/>
        </w:rPr>
        <w:t xml:space="preserve"> </w:t>
      </w:r>
      <w:r w:rsidR="005029C5">
        <w:rPr>
          <w:rFonts w:ascii="Times New Roman" w:hAnsi="Times New Roman"/>
          <w:sz w:val="28"/>
          <w:szCs w:val="28"/>
        </w:rPr>
        <w:t>защите прав граждан и охране окружающей среды и на 2 квартал 2024 года.</w:t>
      </w:r>
    </w:p>
    <w:p w:rsidR="001427F3" w:rsidRPr="00BB4378" w:rsidRDefault="005029C5" w:rsidP="00502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Элеонора Владимировна –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миссии. </w:t>
      </w:r>
      <w:bookmarkStart w:id="0" w:name="_GoBack"/>
      <w:bookmarkEnd w:id="0"/>
    </w:p>
    <w:sectPr w:rsidR="001427F3" w:rsidRPr="00BB4378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87BF9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27F3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C429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016A8"/>
    <w:rsid w:val="005029C5"/>
    <w:rsid w:val="00512F28"/>
    <w:rsid w:val="00513099"/>
    <w:rsid w:val="0052080F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D2F"/>
    <w:rsid w:val="005C1FBA"/>
    <w:rsid w:val="005C2C5A"/>
    <w:rsid w:val="005C3145"/>
    <w:rsid w:val="005D4157"/>
    <w:rsid w:val="005D5DAF"/>
    <w:rsid w:val="005D7F02"/>
    <w:rsid w:val="005F2DC4"/>
    <w:rsid w:val="005F3094"/>
    <w:rsid w:val="005F5DD1"/>
    <w:rsid w:val="00602B70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5664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4528"/>
    <w:rsid w:val="00B87796"/>
    <w:rsid w:val="00B97179"/>
    <w:rsid w:val="00B97B61"/>
    <w:rsid w:val="00BB4378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15805"/>
    <w:rsid w:val="00C23BB2"/>
    <w:rsid w:val="00C25DD4"/>
    <w:rsid w:val="00C36EBB"/>
    <w:rsid w:val="00C41AFA"/>
    <w:rsid w:val="00C55314"/>
    <w:rsid w:val="00C60CDB"/>
    <w:rsid w:val="00C63F3B"/>
    <w:rsid w:val="00C67870"/>
    <w:rsid w:val="00C70E26"/>
    <w:rsid w:val="00C7345F"/>
    <w:rsid w:val="00C945EF"/>
    <w:rsid w:val="00C956C3"/>
    <w:rsid w:val="00C96D14"/>
    <w:rsid w:val="00CB2EB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B41E-3793-45FE-9892-F405E580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313</cp:revision>
  <cp:lastPrinted>2023-09-18T23:12:00Z</cp:lastPrinted>
  <dcterms:created xsi:type="dcterms:W3CDTF">2013-08-12T06:12:00Z</dcterms:created>
  <dcterms:modified xsi:type="dcterms:W3CDTF">2024-03-22T02:06:00Z</dcterms:modified>
</cp:coreProperties>
</file>