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8104" w14:textId="7C8F773E" w:rsidR="00DF2992" w:rsidRPr="00DF2992" w:rsidRDefault="00DF2992" w:rsidP="00DF2992">
      <w:pPr>
        <w:spacing w:after="161" w:line="240" w:lineRule="auto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</w:pPr>
      <w:r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  <w:t xml:space="preserve">Механизм </w:t>
      </w:r>
      <w:r w:rsidRPr="00DF2992">
        <w:rPr>
          <w:rFonts w:ascii="Roboto" w:eastAsia="Times New Roman" w:hAnsi="Roboto" w:cs="Times New Roman"/>
          <w:color w:val="333333"/>
          <w:kern w:val="36"/>
          <w:sz w:val="60"/>
          <w:szCs w:val="60"/>
          <w:lang w:eastAsia="ru-RU"/>
        </w:rPr>
        <w:t>перехода на новые правила работы по охране труда с 1 марта 2022 года</w:t>
      </w:r>
    </w:p>
    <w:p w14:paraId="41D95D8E" w14:textId="77777777" w:rsidR="00DF2992" w:rsidRPr="00DF2992" w:rsidRDefault="00DF2992" w:rsidP="00DF2992">
      <w:pPr>
        <w:spacing w:after="240" w:line="420" w:lineRule="atLeast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Уважаемые работодатели! </w:t>
      </w:r>
    </w:p>
    <w:p w14:paraId="4AE6E807" w14:textId="3C2948EE" w:rsidR="00DF2992" w:rsidRPr="00DF2992" w:rsidRDefault="00397099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Ч</w:t>
      </w:r>
      <w:r w:rsidR="00DF2992"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то необходимо сделать специалисту по охране труда до 1 марта 2022 года.</w:t>
      </w:r>
    </w:p>
    <w:p w14:paraId="17602D69" w14:textId="0CA6C05E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У специалиста по охране труда есть время до 1 марта 2022 года, чтобы перестроить свою работу, обновить или создать новые документы. 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Механизм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перехода на новые правила по охране труда следующий:</w:t>
      </w:r>
    </w:p>
    <w:p w14:paraId="5FBAD8F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u w:val="single"/>
          <w:lang w:eastAsia="ru-RU"/>
        </w:rPr>
        <w:t>1. Издайте новые приказы о назначении ответственных.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</w:p>
    <w:p w14:paraId="1E21F13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Издайте новые приказы о назначении ответственных лиц за охрану труда. В приказах закрепите новые обязанности по разделу X Трудового кодекса Российской Федерации. В документах уже сейчас можно ссылаться на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Федеральный закон от 02.07.2021 № 311-ФЗ «О внесении изменений в Трудовой кодекс Российской Федерации»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который с 1 марта меняет раздел X Трудового кодекса Российской Федерации. </w:t>
      </w:r>
    </w:p>
    <w:p w14:paraId="1730A0E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u w:val="single"/>
          <w:lang w:eastAsia="ru-RU"/>
        </w:rPr>
        <w:t>С 1 марта 2022 года ответственные за охрану труда работники должны дополнительно:</w:t>
      </w:r>
    </w:p>
    <w:p w14:paraId="3F98AAE9" w14:textId="48D9DDA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постоянно выявлять опасности и оценивать проф</w:t>
      </w:r>
      <w:r w:rsidR="00436CF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ессиональные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риски, чтобы снижать или не допускать повышения их уровней;</w:t>
      </w:r>
    </w:p>
    <w:p w14:paraId="5EE177F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не допускать работу на рабочих местах с 4-м классом условий труда;</w:t>
      </w:r>
    </w:p>
    <w:p w14:paraId="0AC36DD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разработать инструкции по охране труда по новым требованиям;</w:t>
      </w:r>
    </w:p>
    <w:p w14:paraId="06587173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-         не допускать работу по необновленным инструкциям по охране труда;</w:t>
      </w:r>
    </w:p>
    <w:p w14:paraId="0A04F4B0" w14:textId="69193831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организовать учет микротравм.</w:t>
      </w:r>
    </w:p>
    <w:p w14:paraId="59B1D1F3" w14:textId="296A9583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u w:val="single"/>
          <w:lang w:eastAsia="ru-RU"/>
        </w:rPr>
        <w:t>2. Пересмотрите локально-нормативные акты вашей организации, учтите в них все новые требования.</w:t>
      </w:r>
    </w:p>
    <w:p w14:paraId="15D04C6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2.1. Положение о системе управления охраной труда:</w:t>
      </w:r>
    </w:p>
    <w:p w14:paraId="730F6E7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Разработайте новое положение о системе управления охраной труда с учетом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Приказа Минтруда России от 29.10.2021 № 776н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«Об утверждении Примерного положения о системе управления охраной труда». 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Укажите в положении те пункты примерного положения, которые подходят для вашей организации.</w:t>
      </w:r>
    </w:p>
    <w:p w14:paraId="320ED3A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новом положении пересмотрите политику в области охраны труда. Новая политика должна (п. 10 нового положения):</w:t>
      </w:r>
    </w:p>
    <w:p w14:paraId="7DD9AB11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обеспечивать безопасные условия труда и управлять профрисками и профзаболеваниями;</w:t>
      </w:r>
    </w:p>
    <w:p w14:paraId="22849461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соответствовать экономической деятельности и особенностям уровней профрисков в организации;</w:t>
      </w:r>
    </w:p>
    <w:p w14:paraId="533D019D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отражать цели охраны труда;</w:t>
      </w:r>
    </w:p>
    <w:p w14:paraId="6673BC99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включать обязательство работодателя по устранению опасностей и снижению уровней профрисков;</w:t>
      </w:r>
    </w:p>
    <w:p w14:paraId="01172E4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совершенствовать систему управления охраной труда;</w:t>
      </w:r>
    </w:p>
    <w:p w14:paraId="7155F99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учитывать мнение профсоюзов.</w:t>
      </w:r>
    </w:p>
    <w:p w14:paraId="0A559D88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новом положении пропишите все новые процедуры, которые вводите в 2022 году, например, процедуру учета микротравм.</w:t>
      </w:r>
    </w:p>
    <w:p w14:paraId="118930E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2.2. Инструкции по охране труда:</w:t>
      </w:r>
    </w:p>
    <w:p w14:paraId="572657E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 1 марта все работники должны работать по новым инструкциям по охране труда (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 xml:space="preserve">Приказ Минтруда России от 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lastRenderedPageBreak/>
        <w:t>29.10.2021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14:paraId="7507ED8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При разработке инструкций по охране труда анализируйте профстандарты тех профессий, для кого составляете инструкции по охране труда.</w:t>
      </w:r>
    </w:p>
    <w:p w14:paraId="4C30F48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раздел «Общие требования охраны труда» включите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 Также укажите в разделе перечень специальной одежды, специальной обуви и средств индивидуальной защиты, выдаваемых работникам по нормам.</w:t>
      </w:r>
    </w:p>
    <w:p w14:paraId="0D21521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разделе «Требования охраны труда перед началом работы» укажите порядок проверки исходных материалов – заготовок, полуфабрикатов, если такие материалы использует работник в работе. Также укажите порядок осмотра и подготовки к работе средств индивидуальной защиты до использования.</w:t>
      </w:r>
    </w:p>
    <w:p w14:paraId="5256B93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разделе «Требования охраны труда во время работы» предусмотрите требования безопасного обращения с исходными материалами – сырьем, заготовками, полуфабрикатами. Укажите требования, которые предъявляют к правильному использованию средств индивидуальной защиты работников.</w:t>
      </w:r>
    </w:p>
    <w:p w14:paraId="640C0E5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раздел «Требования охраны труда в аварийных ситуациях» включите порядок извещения руководителя работ о ситуации, которая угрожает жизни и здоровью людей, а также о несчастных случаях.</w:t>
      </w:r>
    </w:p>
    <w:p w14:paraId="3D8E91D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 разделе «Требования охраны труда по окончании работ» отразите порядок приема и передачи смены в случае непрерывного технологического процесса и работы оборудования.</w:t>
      </w:r>
    </w:p>
    <w:p w14:paraId="50E78298" w14:textId="078DA6F1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 Пересмотреть инструкции по охране труда можно двумя способами – внести изменения в действующие документы или издать их заново. Чтобы выбрать удобный для вас способ, изучите плюсы и минусы каждого из них и изучите пошаговые алгоритмы, приведенные в таблице ниже:</w:t>
      </w:r>
    </w:p>
    <w:p w14:paraId="5C89E266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Таблица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– пошаговые алгоритмы пересмотра инструкций по охране труда: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302"/>
      </w:tblGrid>
      <w:tr w:rsidR="00DF2992" w:rsidRPr="00DF2992" w14:paraId="5C95EEC3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0BF5373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способ. Внести изменения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6F127F0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Второй способ. Издать заново</w:t>
            </w:r>
          </w:p>
        </w:tc>
      </w:tr>
      <w:tr w:rsidR="00DF2992" w:rsidRPr="00DF2992" w14:paraId="753BB2EF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EF5A11A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Плюсы:        </w:t>
            </w:r>
          </w:p>
          <w:p w14:paraId="303262B9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 нужно переписывать всю инструкцию. В листе изменения перечислите только то, что изменили, отменили или добавили. Это займет меньше времени.</w:t>
            </w:r>
          </w:p>
          <w:p w14:paraId="18022BDA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Профсоюз согласует несколько пунктов изменений быстрее, чем всю инструкцию.</w:t>
            </w:r>
          </w:p>
          <w:p w14:paraId="2658F91A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Минусы:</w:t>
            </w:r>
          </w:p>
          <w:p w14:paraId="3E59290C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Работники запутаются, какие требования изменили.</w:t>
            </w:r>
          </w:p>
          <w:p w14:paraId="7D887996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Есть вероятность потерять лист изменений к инструкции.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7AD7396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Плюсы:</w:t>
            </w:r>
          </w:p>
          <w:p w14:paraId="54384AAF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 вас будет актуальный документ без исправлений и дополнений.</w:t>
            </w:r>
          </w:p>
          <w:p w14:paraId="0E960BE5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Работники будут точно знать, что все требования инструкции действующие.</w:t>
            </w:r>
          </w:p>
          <w:p w14:paraId="2D530E62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Минусы:</w:t>
            </w:r>
          </w:p>
          <w:p w14:paraId="665B964C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Чтобы заново издать инструкцию, нужно больше времени, чем на внесение изменений в несколько пунктов.</w:t>
            </w:r>
          </w:p>
          <w:p w14:paraId="157B6DE4" w14:textId="77777777" w:rsid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Новую инструкцию профсоюз будет согласовывать дольше, чем изменения, так как будет заново изучать весь документ.</w:t>
            </w:r>
          </w:p>
          <w:p w14:paraId="62A1D380" w14:textId="604A17AF" w:rsidR="00436CF4" w:rsidRPr="00DF2992" w:rsidRDefault="00436CF4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992" w:rsidRPr="00DF2992" w14:paraId="1848588A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E4C6813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1.</w:t>
            </w:r>
          </w:p>
          <w:p w14:paraId="24414E16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Оформите лист изменений. В нем пропишите, что изменилось, например, добавили риски и опасности на рабочем месте. Изменения могут быть в виде исправлений, исключений или дополнений.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85D69C5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1.</w:t>
            </w:r>
          </w:p>
          <w:p w14:paraId="32AFAB38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Разработайте новые инструкции по охране труда по новым правилам.</w:t>
            </w:r>
          </w:p>
        </w:tc>
      </w:tr>
      <w:tr w:rsidR="00DF2992" w:rsidRPr="00DF2992" w14:paraId="38F68951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A796DC4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Шаг 2.</w:t>
            </w:r>
          </w:p>
          <w:p w14:paraId="0F74C48F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Согласуйте лист изменений с профсоюзом работников, если он есть (ст. 372 ТК РФ).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DA558F3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2.</w:t>
            </w:r>
          </w:p>
          <w:p w14:paraId="1B522232" w14:textId="46EC3C48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Согласуйте инструкции по охране труда с профсоюзом работников, если он есть  (ст. 372 ТК РФ).</w:t>
            </w:r>
          </w:p>
        </w:tc>
      </w:tr>
      <w:tr w:rsidR="00DF2992" w:rsidRPr="00DF2992" w14:paraId="713D91BB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4FEC842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3.</w:t>
            </w:r>
          </w:p>
          <w:p w14:paraId="1D557208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Издайте приказ о внесении изменений в инструкции по охране труда. Лист изменений оформите приложением к приказу.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2045F84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3.</w:t>
            </w:r>
          </w:p>
          <w:p w14:paraId="2CD13727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Утвердите новые инструкции по охране труда приказом. В приказе укажите пункт, в котором отменяете действие старых инструкций по охране труда.</w:t>
            </w:r>
          </w:p>
        </w:tc>
      </w:tr>
      <w:tr w:rsidR="00DF2992" w:rsidRPr="00DF2992" w14:paraId="2D101652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20CA679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4.</w:t>
            </w:r>
          </w:p>
          <w:p w14:paraId="1A5B4D65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Приложите копию листа изменений к инструкциям по охране труда после того, как руководитель подпишет приказ.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B4E293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4.</w:t>
            </w:r>
          </w:p>
          <w:p w14:paraId="2564F4CD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Проведите внеплановый инструктаж работникам по новой инструкции по охране труда.</w:t>
            </w:r>
          </w:p>
        </w:tc>
      </w:tr>
      <w:tr w:rsidR="00DF2992" w:rsidRPr="00DF2992" w14:paraId="54239B73" w14:textId="77777777" w:rsidTr="00DF29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D3503F4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 5.</w:t>
            </w:r>
          </w:p>
          <w:p w14:paraId="55E5A25F" w14:textId="77777777" w:rsidR="00DF2992" w:rsidRPr="00DF2992" w:rsidRDefault="00DF2992" w:rsidP="0075795D">
            <w:pPr>
              <w:spacing w:after="240" w:line="420" w:lineRule="atLeast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DF2992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Проведите внеплановый инструктаж работникам. На инструктаже расскажите, какие изменения внесли в инструкции по охране труда.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30494" w14:textId="77777777" w:rsidR="00DF2992" w:rsidRPr="00DF2992" w:rsidRDefault="00DF2992" w:rsidP="0075795D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F862989" w14:textId="78F69BD4" w:rsidR="00436CF4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</w:p>
    <w:p w14:paraId="6A7CD41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ВАЖНО!</w:t>
      </w:r>
    </w:p>
    <w:p w14:paraId="51E1E3F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1. Что грозит, если не пересмотреть инструкции до 1 марта 2022 года:</w:t>
      </w:r>
    </w:p>
    <w:p w14:paraId="61F2E0C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работодатель не пересмотрит инструкции по охране труда по требованиям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 до 1 марта 2022 года, то ему грозит штраф по части 1 статьи 5.27.1 «Кодекса Российской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Федерации об административных правонарушениях» от 30.12.2001 № 195-ФЗ:</w:t>
      </w:r>
    </w:p>
    <w:p w14:paraId="3DA71E8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для индивидуального предпринимателя –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до 5000 руб.;</w:t>
      </w:r>
    </w:p>
    <w:p w14:paraId="4F4AAC6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для юридического лица –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 до 80 000 руб.</w:t>
      </w:r>
    </w:p>
    <w:p w14:paraId="7EC5E92D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За повторное нарушение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индивидуального предпринимателя могут оштрафовать на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40 тыс. руб. или приостановить его работу на 90 дней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, а организацию – оштрафовать на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200 тыс. руб. или приостановить ее деятельность на 90 дней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14:paraId="098F4EC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2. Что грозит, если не учитывать мнение профсоюза при пересмотре инструкций:</w:t>
      </w:r>
    </w:p>
    <w:p w14:paraId="59CEADD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Чтобы избежать разногласий с профсоюзом при согласовании инструкций, проведите дополнительные консультации с ним. Обсудите замечания и предложения. Далее внесите их в инструкцию. Если консультироваться с профсоюзом несколько раз, получится более тщательно составить инструкцию.</w:t>
      </w:r>
    </w:p>
    <w:p w14:paraId="68F0FB9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Если вы не учтете мнение профсоюза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– вас могут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привлечь к административной ответственности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за нарушение законодательства. Штраф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для юридических лиц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составит от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30 тыс. до 50 тыс. руб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 (п. 1 статьи 5.27 «Кодекса Российской Федерации об административных правонарушениях» от 30.12.2001 № 195-ФЗ).</w:t>
      </w:r>
    </w:p>
    <w:p w14:paraId="7FF160F7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2.3. Правила по охране труда работодателя:</w:t>
      </w:r>
    </w:p>
    <w:p w14:paraId="6A21E701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Разработайте новый документ по охране труда – правила по охране труда (далее — Правила) на основании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14:paraId="31A7F43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Правила разработайте в формате стандарта организации или другого локального нормативного акта. Чтобы разработать Правила, назначьте ответственное лицо.</w:t>
      </w:r>
    </w:p>
    <w:p w14:paraId="134FEC0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Далее ответственное лицо назначает лиц, которые разрабатывают Правила. Это может быть один работник или несколько.</w:t>
      </w:r>
    </w:p>
    <w:p w14:paraId="7C1F3F9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Чтобы разработать Правила, нужно исследовать состояние и причины производственного травматизма и профессиональных заболеваний, и результаты специальной оценки условий труда и производственного контроля.</w:t>
      </w:r>
    </w:p>
    <w:p w14:paraId="55D70BF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К правилам необходимо приложить лист согласования. Его подписывают разработчик или группа разработчиков, руководитель юридической службы организации, руководитель службы охраны труда, лицо, ответственное за разработку Правил.</w:t>
      </w:r>
    </w:p>
    <w:p w14:paraId="35F2346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ВАЖНО!</w:t>
      </w:r>
    </w:p>
    <w:p w14:paraId="27D240E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Правила утверждает работодатель с учетом мнения профсоюза!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 </w:t>
      </w:r>
    </w:p>
    <w:p w14:paraId="481152D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Включите в Правила:</w:t>
      </w:r>
    </w:p>
    <w:p w14:paraId="5BA49371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общие требования;</w:t>
      </w:r>
    </w:p>
    <w:p w14:paraId="53B947D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требования охраны труда работников при организации и проведении работ;</w:t>
      </w:r>
    </w:p>
    <w:p w14:paraId="0606E61F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требования, предъявляемые к производственным помещениям и производственным площадкам для обеспечения охраны труда работников;</w:t>
      </w:r>
    </w:p>
    <w:p w14:paraId="51B6D7E7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требования, предъявляемые к оборудованию, его размещению и организации рабочих мест, для обеспечения охраны труда работников;</w:t>
      </w:r>
    </w:p>
    <w:p w14:paraId="6E858BF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         требования, предъявляемые к хранению и транспортировке исходных материалов, заготовок, полуфабрикатов, готовой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продукции и отходов производства, для обеспечения охраны труда работников.</w:t>
      </w:r>
    </w:p>
    <w:p w14:paraId="145659E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Допускается,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14:paraId="4FC45D38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2.4. Порядок видеонаблюдения:</w:t>
      </w:r>
    </w:p>
    <w:p w14:paraId="3B3906CF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работодатель решил дистанционно следить за производством работ с помощью видеооборудования, нужно разработать положение о такой процедуре. Процедуру включают в положение о системе управления охраной труда (абз. 4 ст. 214.2 новой редакции ТК РФ).</w:t>
      </w:r>
    </w:p>
    <w:p w14:paraId="15C7086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ВАЖНО!</w:t>
      </w:r>
    </w:p>
    <w:p w14:paraId="0F99D253" w14:textId="68F43F1D" w:rsid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Чтобы организовать видеонаблюдение, уведомьте работников о решении.</w:t>
      </w:r>
    </w:p>
    <w:p w14:paraId="1B26868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  <w:lang w:eastAsia="ru-RU"/>
        </w:rPr>
        <w:t>2.5. Положение о комитете (комиссии) по охране труда:</w:t>
      </w:r>
    </w:p>
    <w:p w14:paraId="3002E03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в организации есть комитет (комиссия) по охране труда, то пересмотрите действующее положение. Учтите новое примерное положение Приказа Минтруда России от 22.09.2021 № 650н «Об утверждении примерного положения о комитете (комиссии) по охране труда».</w:t>
      </w:r>
    </w:p>
    <w:p w14:paraId="7960D0F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Пропишите в положении три новых обязанности комитета (комиссии):</w:t>
      </w:r>
    </w:p>
    <w:p w14:paraId="123E2B11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рассматривать замечания и мнения уполномоченных по охране труда работников по результатам спецоценки и оценки профрисков;</w:t>
      </w:r>
    </w:p>
    <w:p w14:paraId="7606E4A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участвовать в рассмотрении обстоятельств и причин микротравм;</w:t>
      </w:r>
    </w:p>
    <w:p w14:paraId="017E73FF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-         анализировать локально-нормативные акты работодателя.</w:t>
      </w:r>
    </w:p>
    <w:p w14:paraId="6B34C06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u w:val="single"/>
          <w:lang w:eastAsia="ru-RU"/>
        </w:rPr>
        <w:t>3. Проведите внеочередное обучение с проверкой знаний.</w:t>
      </w:r>
    </w:p>
    <w:p w14:paraId="61C5DCD3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Проведите внеочередное обучение охране труда и проверку знаний из-за изменения законодательства и утверждения новых подзаконных актов Минтруда России.</w:t>
      </w:r>
    </w:p>
    <w:p w14:paraId="7EB572E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Чтобы организовать внеочередное обучение по новым требованиям с проверкой знаний, создайте комиссию по проверке знаний. Комиссия должна состоять минимум из трех человек. Комиссию утверждает своим приказом работодатель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(п. 3.4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</w:t>
      </w:r>
    </w:p>
    <w:p w14:paraId="1204EE9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Организуйте обучение и проверку знаний членов комиссии в учебном центре в объеме знаний новых требований. Только после этого комиссия имеет право проводить внеочередную проверку знаний своих работников.</w:t>
      </w:r>
    </w:p>
    <w:p w14:paraId="6242E4F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Внеочередное обучение проводите для всех работников, в том числе офисных. Изменения в Трудовом кодексе РФ касаются всех работников организации. Обучите работников по программе. Включите в нее изменения и новые требования, которые должны знать работники.</w:t>
      </w:r>
    </w:p>
    <w:p w14:paraId="3B5688B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 итогам обучения комиссия по охране труда проводит проверку знаний требований охраны труда в связи с изменением законодательства и утверждением новых подзаконных актов Минтруда.</w:t>
      </w:r>
    </w:p>
    <w:p w14:paraId="01C86633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работник прошел проверку знаний, 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u w:val="single"/>
          <w:lang w:eastAsia="ru-RU"/>
        </w:rPr>
        <w:t>оформите протокол проверки знаний и сделайте отметку в удостоверении.</w:t>
      </w:r>
    </w:p>
    <w:p w14:paraId="00055419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Если работник не прошел проверку знаний требований охраны труда, он обязан пройти повторную проверку знаний не позднее одного месяца (п. 3.8 «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 xml:space="preserve">Порядка обучения по охране труда и 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lastRenderedPageBreak/>
        <w:t>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 Сотрудников, которые не прошли в установленном порядке обучение и проверку знаний, работодатель отстраняет от работы до момента, пока они не пройдут проверку знаний (ст. 76 и 212 ТК РФ).</w:t>
      </w:r>
    </w:p>
    <w:p w14:paraId="677804F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u w:val="single"/>
          <w:lang w:eastAsia="ru-RU"/>
        </w:rPr>
        <w:t>4. Проведите внеплановый инструктаж.</w:t>
      </w:r>
    </w:p>
    <w:p w14:paraId="02629BC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(п. 2.1.6 «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</w:t>
      </w:r>
    </w:p>
    <w:p w14:paraId="1BFF625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u w:val="single"/>
          <w:lang w:eastAsia="ru-RU"/>
        </w:rPr>
        <w:t>Внеплановый инструктаж сотрудника на рабочем месте проводит непосредственный руководитель работ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законодательства. Для проведения внепланового инструктажа подготовьте программу. В документе отразите требования нового раздела X Трудового кодекса РФ, а также требования подзаконных актов Минтруда России. Программу утвердите приказом работодателя.</w:t>
      </w:r>
    </w:p>
    <w:p w14:paraId="2F6B46F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14:paraId="418D7F0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Зарегистрируйте проведение внепланового инструктажа в журнале регистрации инструктажа (п. 2.1.3 «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).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проведения.</w:t>
      </w:r>
    </w:p>
    <w:p w14:paraId="6C4E92C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u w:val="single"/>
          <w:lang w:eastAsia="ru-RU"/>
        </w:rPr>
        <w:t>5. Проверьте безопасность рабочих мест.</w:t>
      </w:r>
    </w:p>
    <w:p w14:paraId="1D61730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Обследуйте рабочие места сотрудников. Проверьте, как соблюдены требования к организации безопасного рабочего места, в соответствии с Приказом Минтруда России от 29.10.2021 № 774н «Об утверждении общих требований к организации безопасного рабочего места» на основании части 7 статьи 209 новой редакции ТК РФ.</w:t>
      </w:r>
    </w:p>
    <w:p w14:paraId="3E857BF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Зафиксируйте проверку рабочих мест актом. Укажите в нем выявленные нарушения и недостатки, планируемые мероприятия по устранению нарушений, ответственного исполнителя и сроки.</w:t>
      </w:r>
    </w:p>
    <w:p w14:paraId="21F1E968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Обратите внимание на семь контрольных точек при проверке рабочего места:</w:t>
      </w:r>
    </w:p>
    <w:p w14:paraId="58940E7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1. Рабочая поза:</w:t>
      </w:r>
    </w:p>
    <w:p w14:paraId="42FC340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Проверьте рабочую позу работников на каждом рабочем месте. У работника должна быть возможность поменять рабочую позу.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Например,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работник работает в положении «стоя», при этом ему нужно организовать место для сидения, чтобы сменить позу.</w:t>
      </w:r>
    </w:p>
    <w:p w14:paraId="606535AD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Работник должен устойчиво стоять и свободно двигаться на рабочем месте или в рабочей зоне.</w:t>
      </w:r>
    </w:p>
    <w:p w14:paraId="25C92A1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Снизьте до минимума продолжительность работы в позах, которые вызывают утомляемость. Это рабочие позы, которые связаны с наклоном или поворотом туловища, с поднятыми выше уровня плеч руками, с неудобным стесненным размещением ног, с необходимостью держать руки на весу. Также это позы, где пульт управления или рабочие поверхности оборудования находятся вне пределов максимальной досягаемости рук работника либо работник их плохо видит.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Вынужденные рабочие позы также приводят к утомляемости – в положениях «лежа», «на коленях», «на корточках».</w:t>
      </w:r>
    </w:p>
    <w:p w14:paraId="3160214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2. Отображение информации и знаки безопасности:</w:t>
      </w:r>
    </w:p>
    <w:p w14:paraId="4FE861E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Проверьте, видит ли работник с рабочего места визуальные средства отображения информации и знаки безопасности. Такие средства должны освещаться.</w:t>
      </w:r>
    </w:p>
    <w:p w14:paraId="20FFAF1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3. Машины и оборудование:</w:t>
      </w:r>
    </w:p>
    <w:p w14:paraId="0BED8BC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При размещении пультов управления машинами и оборудованием на рабочем месте учитывайте рабочую позу работника, функциональное назначение пульта управления, частоту применения, последовательность использования, функциональную связь со средствами отображения информации.</w:t>
      </w:r>
    </w:p>
    <w:p w14:paraId="3317490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Расположите пульты управления машинами и оборудованием так, чтобы они не взаимодействовали с другими предметами произвольно.</w:t>
      </w:r>
    </w:p>
    <w:p w14:paraId="1F584F5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Оснастите машины, механизмы, производственное оборудование защитными ограждениями и блокировками. Блокировки должны исключать работу оборудования при снятии защитного ограждения, при нахождении человека или частей его тела в зоне работы травмирующих частей и агрегатов.</w:t>
      </w:r>
    </w:p>
    <w:p w14:paraId="19E82A8D" w14:textId="2EE0B65A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4. Проф</w:t>
      </w:r>
      <w:r w:rsidR="00D0412F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 xml:space="preserve">ессиональные 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риски и знаки безопасности:</w:t>
      </w:r>
    </w:p>
    <w:p w14:paraId="7AB51F50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Обозначьте сигнальной разметкой или знаками безопасности участки и зоны, где установили высокую вероятность травмирования работников. Вероятность определите во время оценки профрисков.</w:t>
      </w:r>
    </w:p>
    <w:p w14:paraId="117F33D4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Дополнительно информируйте работников об опасностях любыми способами, которые предусмотрены системой управления охраной труда. Это предупредит и уменьшит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воздействие на работников вредных и опасных производственных факторов при работе.</w:t>
      </w:r>
    </w:p>
    <w:p w14:paraId="57F417EB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5. Перемещение людей и грузов:</w:t>
      </w:r>
    </w:p>
    <w:p w14:paraId="4A466C49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Оборудуйте вспомогательным подъемно-транспортным оборудованием рабочее место или зону, где проходят работы по подъему и перемещению людей и грузов.</w:t>
      </w:r>
    </w:p>
    <w:p w14:paraId="0AB5052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6. Аварийные ситуации:</w:t>
      </w:r>
    </w:p>
    <w:p w14:paraId="5D93CB29" w14:textId="42D97707" w:rsid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Располагайте и компонуйте рабочие места так, чтобы каждый работник мог быстро эвакуироваться в случае аварийной или чрезвычайной ситуации. Пути эвакуации и проходы освободите для движения, обозначьте указателями, проверьте их освещенность.</w:t>
      </w:r>
    </w:p>
    <w:p w14:paraId="09E5D8D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7. Запрет на работу в опасных условиях:</w:t>
      </w:r>
    </w:p>
    <w:p w14:paraId="51BD3827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Приостановите работу на рабочих местах с 4-м классом условий труда. Запрет не касается работ из перечня, утвержденного Распоряжением Правительства РФ от 04.12.2021 № 3455-р «О перечне работ, на которые не распространяется запрет, установленный статьей 214.1 Трудового кодекса Российской Федерации». 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u w:val="single"/>
          <w:lang w:eastAsia="ru-RU"/>
        </w:rPr>
        <w:t>Согласно перечню, в опасных условиях можно выполнять 28 видов работ, в том числе:</w:t>
      </w:r>
    </w:p>
    <w:p w14:paraId="63200DE7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аварийно-спасательные работы в населенных пунктах и организациях;</w:t>
      </w:r>
    </w:p>
    <w:p w14:paraId="5FC239A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работы по предупреждению чрезвычайных ситуаций природного и техногенного характера;</w:t>
      </w:r>
    </w:p>
    <w:p w14:paraId="392B64C2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неотложные работы при ликвидации чрезвычайных ситуаций;</w:t>
      </w:r>
    </w:p>
    <w:p w14:paraId="50C5482F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работы по локализации и ликвидации последствий аварий на опасном производственном объекте;</w:t>
      </w:r>
    </w:p>
    <w:p w14:paraId="3B6F078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         работы по профилактике и тушению пожаров.</w:t>
      </w:r>
    </w:p>
    <w:p w14:paraId="2D8047FE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На время приостановки работы за работниками сохраните место работы и средний заработок. Работника с его согласия можно перевести на другую работу с оплатой труда по выполняемой работе, но не ниже среднего заработка по прежней работе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(ст. 216.1 новой редакции ТК РФ).</w:t>
      </w:r>
    </w:p>
    <w:p w14:paraId="2D56AA79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Чтобы возобновить работу предприятия, утвердите план по устранению причин опасного класса и проведите внеплановую специальную оценку условий труда или оценку уровня профессионального риска.</w:t>
      </w:r>
    </w:p>
    <w:p w14:paraId="79336D2B" w14:textId="1AA09FA3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Источники информации:</w:t>
      </w:r>
    </w:p>
    <w:p w14:paraId="44EFF073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Федеральный закон от 02.07.2021 № 311-ФЗ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 внесении изменений в Трудовой кодекс Российской Федерации».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Редакция вступает в силу 1 марта 2022 года.</w:t>
      </w:r>
    </w:p>
    <w:p w14:paraId="43E83FE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«Трудовой кодекс Российской Федерации» от 30.12.2001 № 197-ФЗ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(ред. от 22.11.2021) (с изм. и доп., вступ. в силу с 30.11.2021).</w:t>
      </w:r>
    </w:p>
    <w:p w14:paraId="3FE919E6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Приказ Минтруда России от 29.10.2021 № 776н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«Об утверждении Примерного положения о системе управления охраной труда».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Редакция вступает в силу 1 марта 2022 года.</w:t>
      </w:r>
    </w:p>
    <w:p w14:paraId="6C936C3C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Приказ Минтруда России от 29.10.2021 № 772н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 Редакция вступает в силу 1 марта 2022 года.</w:t>
      </w:r>
    </w:p>
    <w:p w14:paraId="6EAC3846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«Кодекс Российской Федерации об административных правонарушениях»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от 30.12.2001 N 195-ФЗ (ред. от 30.12.2021) (с изм. и доп., вступ. в силу с 10.01.2022).</w:t>
      </w:r>
    </w:p>
    <w:p w14:paraId="5FF7C6A5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Приказ Минтруда России от 22.09.2021 № 650н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«Об утверждении примерного положения о комитете (комиссии) по охране труда».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Редакция вступает в силу 1 марта 2022 года.</w:t>
      </w:r>
    </w:p>
    <w:p w14:paraId="3F8C9377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Постановление Минтруда России, Минобразования России от 13.01.2003 № 1/29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 «Об утверждении Порядка обучения по охране 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lastRenderedPageBreak/>
        <w:t>труда и проверки знаний требований охраны труда работников организаций» (ред. от 30.11.2016).</w:t>
      </w:r>
    </w:p>
    <w:p w14:paraId="0F0208CF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Приказ Минтруда России от 29.10.2021 № 774н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«Об утверждении общих требований к организации безопасного рабочего места».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Редакция вступает в силу 1 марта 2022 года.</w:t>
      </w:r>
    </w:p>
    <w:p w14:paraId="5C18B91A" w14:textId="77777777" w:rsidR="00DF2992" w:rsidRPr="00DF2992" w:rsidRDefault="00DF2992" w:rsidP="0075795D">
      <w:pPr>
        <w:spacing w:after="240" w:line="420" w:lineRule="atLeast"/>
        <w:jc w:val="both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F2992">
        <w:rPr>
          <w:rFonts w:ascii="Roboto" w:eastAsia="Times New Roman" w:hAnsi="Roboto" w:cs="Times New Roman"/>
          <w:b/>
          <w:bCs/>
          <w:color w:val="000000"/>
          <w:sz w:val="30"/>
          <w:szCs w:val="30"/>
          <w:lang w:eastAsia="ru-RU"/>
        </w:rPr>
        <w:t>Распоряжение Правительства РФ от 04.12.2021 № 3455-р</w:t>
      </w:r>
      <w:r w:rsidRPr="00DF299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«Об утверждении перечня работ, на которые не распространяется запрет, установленный статьей 214.1 Трудового кодекса Российской Федерации». </w:t>
      </w:r>
      <w:r w:rsidRPr="00DF2992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ru-RU"/>
        </w:rPr>
        <w:t>Редакция вступает в силу 1 марта 2022 года.</w:t>
      </w:r>
    </w:p>
    <w:p w14:paraId="21DC9227" w14:textId="77777777" w:rsidR="00805122" w:rsidRDefault="00805122"/>
    <w:sectPr w:rsidR="00805122" w:rsidSect="00436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92"/>
    <w:rsid w:val="00397099"/>
    <w:rsid w:val="00436CF4"/>
    <w:rsid w:val="0075795D"/>
    <w:rsid w:val="00805122"/>
    <w:rsid w:val="00D0412F"/>
    <w:rsid w:val="00D2698E"/>
    <w:rsid w:val="00D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6F93"/>
  <w15:chartTrackingRefBased/>
  <w15:docId w15:val="{B1616359-2957-4770-A025-367119D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3018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6</cp:revision>
  <dcterms:created xsi:type="dcterms:W3CDTF">2022-02-01T02:22:00Z</dcterms:created>
  <dcterms:modified xsi:type="dcterms:W3CDTF">2022-02-21T01:16:00Z</dcterms:modified>
</cp:coreProperties>
</file>