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426FF">
        <w:rPr>
          <w:rFonts w:ascii="Times New Roman" w:hAnsi="Times New Roman"/>
          <w:sz w:val="28"/>
          <w:szCs w:val="28"/>
        </w:rPr>
        <w:t>Нежилое помещение № 1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размещения офисов, административных помещений</w:t>
      </w:r>
    </w:p>
    <w:p w:rsidR="0031012D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Приморский край, Ханкайский район, </w:t>
      </w:r>
    </w:p>
    <w:p w:rsidR="00327F34" w:rsidRDefault="003426F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Камень-Рыболов</w:t>
      </w:r>
      <w:r w:rsidR="0031012D">
        <w:rPr>
          <w:rFonts w:ascii="Times New Roman" w:hAnsi="Times New Roman"/>
          <w:sz w:val="28"/>
          <w:szCs w:val="28"/>
        </w:rPr>
        <w:t>, ул. К</w:t>
      </w:r>
      <w:r>
        <w:rPr>
          <w:rFonts w:ascii="Times New Roman" w:hAnsi="Times New Roman"/>
          <w:sz w:val="28"/>
          <w:szCs w:val="28"/>
        </w:rPr>
        <w:t>ирова, 2А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531902">
        <w:rPr>
          <w:rFonts w:ascii="Times New Roman" w:hAnsi="Times New Roman"/>
          <w:sz w:val="28"/>
          <w:szCs w:val="28"/>
        </w:rPr>
        <w:t xml:space="preserve"> Общая площадь </w:t>
      </w:r>
      <w:r w:rsidR="003426FF">
        <w:rPr>
          <w:rFonts w:ascii="Times New Roman" w:hAnsi="Times New Roman"/>
          <w:sz w:val="28"/>
          <w:szCs w:val="28"/>
        </w:rPr>
        <w:t>99,2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3426FF">
        <w:rPr>
          <w:rFonts w:ascii="Times New Roman" w:hAnsi="Times New Roman"/>
          <w:sz w:val="28"/>
          <w:szCs w:val="28"/>
        </w:rPr>
        <w:t>, кадастровый номер 25:19:0000:2433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</w:t>
      </w:r>
      <w:r w:rsidR="00547374">
        <w:rPr>
          <w:rFonts w:ascii="Times New Roman" w:hAnsi="Times New Roman"/>
          <w:sz w:val="28"/>
          <w:szCs w:val="28"/>
        </w:rPr>
        <w:t>анкайского муниципального округа</w:t>
      </w:r>
      <w:bookmarkStart w:id="0" w:name="_GoBack"/>
      <w:bookmarkEnd w:id="0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>в нормальном состоянии, отвечающем требованиям, предъявляемым к эксплуатируемым нежилым помещениям, используемым для администрати</w:t>
      </w:r>
      <w:r w:rsidR="0031012D">
        <w:rPr>
          <w:rFonts w:ascii="Times New Roman" w:hAnsi="Times New Roman"/>
          <w:sz w:val="28"/>
          <w:szCs w:val="28"/>
        </w:rPr>
        <w:t>вных, коммерческих и иных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3426FF" w:rsidRDefault="003426F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426FF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Общество с ограниченной ответственностью «Водоканал» (аренда)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1A1EE8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9658350"/>
            <wp:effectExtent l="0" t="0" r="9525" b="0"/>
            <wp:docPr id="2" name="Рисунок 2" descr="U:\Отдел имущественных отношений\Плохая\СМСП\Паспорта объектов в Перечне\Кад паспорт НП № 1 (99,2 кв)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Кад паспорт НП № 1 (99,2 кв)\2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48825"/>
            <wp:effectExtent l="0" t="0" r="0" b="9525"/>
            <wp:docPr id="3" name="Рисунок 3" descr="Кад%20паспорт%20НП%20№%201%20(99,2%20кв)/св-во%20о%20пр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д%20паспорт%20НП%20№%201%20(99,2%20кв)/св-во%20о%20прав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5133975"/>
            <wp:effectExtent l="0" t="0" r="0" b="9525"/>
            <wp:docPr id="5" name="Рисунок 5" descr="U:\Отдел имущественных отношений\Плохая\СМСП\Паспорта объектов в Перечне\тех документация\фото ООО Водоканал\НП № 4-15,17 99,2 кв.м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Отдел имущественных отношений\Плохая\СМСП\Паспорта объектов в Перечне\тех документация\фото ООО Водоканал\НП № 4-15,17 99,2 кв.м\фото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7" name="Рисунок 7" descr="тех%20документация/фото%20ООО%20Водоканал/НП%20№%204-15,17%2099,2%20кв.м/фото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%20документация/фото%20ООО%20Водоканал/НП%20№%204-15,17%2099,2%20кв.м/фото%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8" name="Рисунок 8" descr="тех%20документация/фото%20ООО%20Водоканал/НП%20№%204-15,17%2099,2%20кв.м/фото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%20документация/фото%20ООО%20Водоканал/НП%20№%204-15,17%2099,2%20кв.м/фото%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9" name="Рисунок 9" descr="тех%20документация/фото%20ООО%20Водоканал/НП%20№%204-15,17%2099,2%20кв.м/фото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х%20документация/фото%20ООО%20Водоканал/НП%20№%204-15,17%2099,2%20кв.м/фото%2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10" name="Рисунок 10" descr="тех%20документация/фото%20ООО%20Водоканал/НП%20№%204-15,17%2099,2%20кв.м/фото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х%20документация/фото%20ООО%20Водоканал/НП%20№%204-15,17%2099,2%20кв.м/фото%2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11" name="Рисунок 11" descr="тех%20документация/фото%20ООО%20Водоканал/НП%20№%204-15,17%2099,2%20кв.м/фото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х%20документация/фото%20ООО%20Водоканал/НП%20№%204-15,17%2099,2%20кв.м/фото%2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12" name="Рисунок 12" descr="тех%20документация/фото%20ООО%20Водоканал/НП%20№%204-15,17%2099,2%20кв.м/фото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х%20документация/фото%20ООО%20Водоканал/НП%20№%204-15,17%2099,2%20кв.м/фото%2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13" name="Рисунок 13" descr="тех%20документация/фото%20ООО%20Водоканал/НП%20№%204-15,17%2099,2%20кв.м/фото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%20документация/фото%20ООО%20Водоканал/НП%20№%204-15,17%2099,2%20кв.м/фото%2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1B5" w:rsidRDefault="00E141B5" w:rsidP="00DB4ACB">
      <w:pPr>
        <w:spacing w:after="0" w:line="240" w:lineRule="auto"/>
      </w:pPr>
      <w:r>
        <w:separator/>
      </w:r>
    </w:p>
  </w:endnote>
  <w:endnote w:type="continuationSeparator" w:id="0">
    <w:p w:rsidR="00E141B5" w:rsidRDefault="00E141B5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1B5" w:rsidRDefault="00E141B5" w:rsidP="00DB4ACB">
      <w:pPr>
        <w:spacing w:after="0" w:line="240" w:lineRule="auto"/>
      </w:pPr>
      <w:r>
        <w:separator/>
      </w:r>
    </w:p>
  </w:footnote>
  <w:footnote w:type="continuationSeparator" w:id="0">
    <w:p w:rsidR="00E141B5" w:rsidRDefault="00E141B5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A1EE8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26FF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1902"/>
    <w:rsid w:val="0053625B"/>
    <w:rsid w:val="00540BA6"/>
    <w:rsid w:val="00545EFC"/>
    <w:rsid w:val="00547374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57DD7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141B5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3</cp:revision>
  <cp:lastPrinted>2019-08-23T03:55:00Z</cp:lastPrinted>
  <dcterms:created xsi:type="dcterms:W3CDTF">2020-10-20T04:26:00Z</dcterms:created>
  <dcterms:modified xsi:type="dcterms:W3CDTF">2021-09-08T01:18:00Z</dcterms:modified>
</cp:coreProperties>
</file>