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16" w:rsidRDefault="005959BF" w:rsidP="00595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959BF" w:rsidRDefault="005959BF" w:rsidP="00595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комиссии по противодействию коррупции в органах</w:t>
      </w:r>
    </w:p>
    <w:p w:rsidR="005959BF" w:rsidRDefault="005959BF" w:rsidP="00595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Ханкайского муниципального района за 2019 год</w:t>
      </w:r>
    </w:p>
    <w:p w:rsidR="005959BF" w:rsidRDefault="005959BF" w:rsidP="00595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9BF" w:rsidRDefault="005959BF" w:rsidP="00595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комиссии по противодействию коррупции в органах местного самоуправления Ханкайского муниципального района за отчетный период строилась в строгом соответствии с законодательством Российской Федерации в с</w:t>
      </w:r>
      <w:r w:rsidR="002C7427">
        <w:rPr>
          <w:rFonts w:ascii="Times New Roman" w:hAnsi="Times New Roman" w:cs="Times New Roman"/>
          <w:sz w:val="28"/>
          <w:szCs w:val="28"/>
        </w:rPr>
        <w:t>фере противодействия коррупции, а также в соответствии с национальном планом по противодействию коррупции на 2018-2020 годы, утверждённым Указом Президента Российской Федерации от 26.06.2018 № 378.</w:t>
      </w:r>
      <w:proofErr w:type="gramEnd"/>
      <w:r w:rsidR="002C7427">
        <w:rPr>
          <w:rFonts w:ascii="Times New Roman" w:hAnsi="Times New Roman" w:cs="Times New Roman"/>
          <w:sz w:val="28"/>
          <w:szCs w:val="28"/>
        </w:rPr>
        <w:t xml:space="preserve"> Комиссия осуществляла свою работу на основании решения Думы Ханкайского муниципального района от 21.12.2012 № 306 «Об утверждении Положения о комиссии по противодействию коррупции в органах местного самоуправления Ханкайского муниципального района».</w:t>
      </w:r>
    </w:p>
    <w:p w:rsidR="005959BF" w:rsidRDefault="002C7427" w:rsidP="00595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2019 год в состав комиссии дважды вносились изменения</w:t>
      </w:r>
      <w:r w:rsidR="00B81087">
        <w:rPr>
          <w:rFonts w:ascii="Times New Roman" w:hAnsi="Times New Roman" w:cs="Times New Roman"/>
          <w:sz w:val="28"/>
          <w:szCs w:val="28"/>
        </w:rPr>
        <w:t xml:space="preserve">, с апреля 2019 года председателем комиссии по противодействию коррупции стал Глава района. </w:t>
      </w:r>
      <w:r w:rsidR="005959BF">
        <w:rPr>
          <w:rFonts w:ascii="Times New Roman" w:hAnsi="Times New Roman" w:cs="Times New Roman"/>
          <w:sz w:val="28"/>
          <w:szCs w:val="28"/>
        </w:rPr>
        <w:t xml:space="preserve">В 2019 году было проведено три заседания комиссии. </w:t>
      </w:r>
    </w:p>
    <w:p w:rsidR="00B81087" w:rsidRDefault="00B81087" w:rsidP="00595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основными задачами, предусмотренными Национальным планом по противодействию коррупции</w:t>
      </w:r>
      <w:r w:rsidR="008457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0E7FB4" w:rsidRDefault="00B81087" w:rsidP="005959BF">
      <w:pPr>
        <w:spacing w:after="0"/>
        <w:jc w:val="both"/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1087">
        <w:rPr>
          <w:rFonts w:ascii="Times New Roman" w:hAnsi="Times New Roman" w:cs="Times New Roman"/>
          <w:sz w:val="28"/>
          <w:szCs w:val="28"/>
        </w:rPr>
        <w:t xml:space="preserve">1. В целях </w:t>
      </w:r>
      <w:r w:rsidRPr="00B81087"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  <w:t>обеспечения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  <w:r w:rsidR="000E7FB4"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  <w:t>:</w:t>
      </w:r>
    </w:p>
    <w:p w:rsidR="00B81087" w:rsidRDefault="000E7FB4" w:rsidP="000E7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D1BE9"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  <w:t xml:space="preserve"> в Ханкайском муниципальном районе создана единая нормативная база в области противодействия коррупции. Нормативные документы </w:t>
      </w:r>
      <w:proofErr w:type="gramStart"/>
      <w:r w:rsidR="00AD1BE9"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  <w:t>принимаются решениями Думы района и распространяют</w:t>
      </w:r>
      <w:proofErr w:type="gramEnd"/>
      <w:r w:rsidR="00AD1BE9"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  <w:t xml:space="preserve"> свое действие на все органы местного самоуправления Ханкайского муниципального района. </w:t>
      </w:r>
      <w:r w:rsidR="00845738"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  <w:tab/>
      </w:r>
      <w:r w:rsidR="00AD1BE9"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  <w:t xml:space="preserve">В 2019 году с целью их приведения в соответствие с законодательством РФ, </w:t>
      </w:r>
      <w:r w:rsidR="00647B3C">
        <w:rPr>
          <w:rFonts w:ascii="Times New Roman" w:hAnsi="Times New Roman" w:cs="Times New Roman"/>
          <w:color w:val="1F2429"/>
          <w:sz w:val="28"/>
          <w:szCs w:val="28"/>
          <w:shd w:val="clear" w:color="auto" w:fill="FFFFFF"/>
        </w:rPr>
        <w:t xml:space="preserve">было внесено 8 изменений в МПА. Благодаря правотворческой инициативе прокуратуры Ханкайского района было принят Порядок </w:t>
      </w:r>
      <w:r w:rsidR="00647B3C" w:rsidRPr="001F774D">
        <w:rPr>
          <w:rFonts w:ascii="Times New Roman" w:hAnsi="Times New Roman" w:cs="Times New Roman"/>
          <w:sz w:val="28"/>
        </w:rPr>
        <w:t>сообщения руководителем муниципального учреждения Ханкайского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47B3C">
        <w:rPr>
          <w:rFonts w:ascii="Times New Roman" w:hAnsi="Times New Roman" w:cs="Times New Roman"/>
          <w:sz w:val="28"/>
        </w:rPr>
        <w:t xml:space="preserve">. За истекший период в Администрации района был принят один локальный правовой акт в области противодействия коррупции, в Думе 2 </w:t>
      </w:r>
      <w:proofErr w:type="gramStart"/>
      <w:r w:rsidR="00647B3C">
        <w:rPr>
          <w:rFonts w:ascii="Times New Roman" w:hAnsi="Times New Roman" w:cs="Times New Roman"/>
          <w:sz w:val="28"/>
        </w:rPr>
        <w:t>локальных</w:t>
      </w:r>
      <w:proofErr w:type="gramEnd"/>
      <w:r w:rsidR="00647B3C">
        <w:rPr>
          <w:rFonts w:ascii="Times New Roman" w:hAnsi="Times New Roman" w:cs="Times New Roman"/>
          <w:sz w:val="28"/>
        </w:rPr>
        <w:t xml:space="preserve"> правовых акта. Администрацией и Думой были заключены соглашения с органами прокуратуры </w:t>
      </w:r>
      <w:r w:rsidR="00647B3C" w:rsidRPr="00647B3C">
        <w:rPr>
          <w:rFonts w:ascii="Times New Roman" w:hAnsi="Times New Roman" w:cs="Times New Roman"/>
          <w:sz w:val="28"/>
          <w:szCs w:val="28"/>
        </w:rPr>
        <w:t xml:space="preserve">о  взаимодействии по </w:t>
      </w:r>
      <w:r w:rsidR="00647B3C" w:rsidRPr="00647B3C">
        <w:rPr>
          <w:rFonts w:ascii="Times New Roman" w:hAnsi="Times New Roman" w:cs="Times New Roman"/>
          <w:sz w:val="28"/>
          <w:szCs w:val="28"/>
        </w:rPr>
        <w:lastRenderedPageBreak/>
        <w:t>вопросам правотворческой деятельности органов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и профилактики коррупции;</w:t>
      </w:r>
    </w:p>
    <w:p w:rsidR="000E7FB4" w:rsidRDefault="000E7FB4" w:rsidP="000E7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комиссия по противодействию коррупции осуществляла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муниципальные должности требований, касающихся предотвращения и урегулирования конфликта интересов;</w:t>
      </w:r>
    </w:p>
    <w:p w:rsidR="000E7FB4" w:rsidRDefault="000E7FB4" w:rsidP="000E7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специалистами кадровых служб Администрации и Думы района своевременно осуществлялся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актуализацией сведений, содержащихся в анкетах муниципальных служащих и лиц, замещающих муниципальные должности.</w:t>
      </w:r>
    </w:p>
    <w:p w:rsidR="000E7FB4" w:rsidRDefault="00647B3C" w:rsidP="00181A35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1F2429"/>
          <w:sz w:val="28"/>
          <w:szCs w:val="28"/>
        </w:rPr>
      </w:pPr>
      <w:r w:rsidRPr="00181A35">
        <w:rPr>
          <w:sz w:val="28"/>
          <w:szCs w:val="28"/>
        </w:rPr>
        <w:t xml:space="preserve">2. </w:t>
      </w:r>
      <w:proofErr w:type="gramStart"/>
      <w:r w:rsidR="00181A35">
        <w:rPr>
          <w:sz w:val="28"/>
          <w:szCs w:val="28"/>
        </w:rPr>
        <w:t>С целью с</w:t>
      </w:r>
      <w:r w:rsidR="00181A35">
        <w:rPr>
          <w:color w:val="1F2429"/>
          <w:sz w:val="28"/>
          <w:szCs w:val="28"/>
        </w:rPr>
        <w:t>овершенствования</w:t>
      </w:r>
      <w:r w:rsidR="000E7FB4" w:rsidRPr="00181A35">
        <w:rPr>
          <w:color w:val="1F2429"/>
          <w:sz w:val="28"/>
          <w:szCs w:val="28"/>
        </w:rPr>
        <w:t xml:space="preserve">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  <w:r w:rsidR="00181A35">
        <w:rPr>
          <w:color w:val="1F2429"/>
          <w:sz w:val="28"/>
          <w:szCs w:val="28"/>
        </w:rPr>
        <w:t xml:space="preserve"> специалистом внутреннего финансового контроля Администрации района было проведено 5 проверок по соблюдению законодательства о контрактной системе в сфере закупок. (2 школы, 1 детский сад, МУП «ЖКХ», Администрация района).</w:t>
      </w:r>
      <w:proofErr w:type="gramEnd"/>
    </w:p>
    <w:p w:rsidR="00181A35" w:rsidRPr="00656480" w:rsidRDefault="00181A35" w:rsidP="00656480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1F2429"/>
          <w:sz w:val="28"/>
          <w:szCs w:val="28"/>
        </w:rPr>
      </w:pPr>
      <w:r w:rsidRPr="00656480">
        <w:rPr>
          <w:color w:val="1F2429"/>
          <w:sz w:val="28"/>
          <w:szCs w:val="28"/>
        </w:rPr>
        <w:t>3.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правосознания.</w:t>
      </w:r>
    </w:p>
    <w:p w:rsidR="00181A35" w:rsidRPr="00656480" w:rsidRDefault="002F583A" w:rsidP="00181A35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1F2429"/>
          <w:sz w:val="28"/>
          <w:szCs w:val="28"/>
        </w:rPr>
      </w:pPr>
      <w:r w:rsidRPr="00656480">
        <w:rPr>
          <w:color w:val="1F2429"/>
          <w:sz w:val="28"/>
          <w:szCs w:val="28"/>
        </w:rPr>
        <w:t>1) 6 работников Администрации Ханкайского муниципального района, в должностные обязанности которых входит участие в противодействии коррупции, прошли в 2019 году курсы повышения квалификации по противодействию коррупции и получили соответствующие сертификаты.</w:t>
      </w:r>
    </w:p>
    <w:p w:rsidR="00647B3C" w:rsidRPr="00656480" w:rsidRDefault="00036AA6" w:rsidP="00647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80">
        <w:rPr>
          <w:rFonts w:ascii="Times New Roman" w:hAnsi="Times New Roman" w:cs="Times New Roman"/>
          <w:sz w:val="28"/>
          <w:szCs w:val="28"/>
        </w:rPr>
        <w:t>2)</w:t>
      </w:r>
      <w:r w:rsidR="003C3A10" w:rsidRPr="00656480">
        <w:rPr>
          <w:rFonts w:ascii="Times New Roman" w:hAnsi="Times New Roman" w:cs="Times New Roman"/>
          <w:sz w:val="28"/>
          <w:szCs w:val="28"/>
        </w:rPr>
        <w:t>с  муниципальными</w:t>
      </w:r>
      <w:r w:rsidRPr="0065648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C3A10" w:rsidRPr="00656480">
        <w:rPr>
          <w:rFonts w:ascii="Times New Roman" w:hAnsi="Times New Roman" w:cs="Times New Roman"/>
          <w:sz w:val="28"/>
          <w:szCs w:val="28"/>
        </w:rPr>
        <w:t>ми</w:t>
      </w:r>
      <w:r w:rsidR="00420EC4" w:rsidRPr="00656480">
        <w:rPr>
          <w:rFonts w:ascii="Times New Roman" w:hAnsi="Times New Roman" w:cs="Times New Roman"/>
          <w:sz w:val="28"/>
          <w:szCs w:val="28"/>
        </w:rPr>
        <w:t xml:space="preserve"> (15 человек)</w:t>
      </w:r>
      <w:r w:rsidRPr="00656480">
        <w:rPr>
          <w:rFonts w:ascii="Times New Roman" w:hAnsi="Times New Roman" w:cs="Times New Roman"/>
          <w:sz w:val="28"/>
          <w:szCs w:val="28"/>
        </w:rPr>
        <w:t>, впервые поступивши</w:t>
      </w:r>
      <w:r w:rsidR="003C3A10" w:rsidRPr="00656480">
        <w:rPr>
          <w:rFonts w:ascii="Times New Roman" w:hAnsi="Times New Roman" w:cs="Times New Roman"/>
          <w:sz w:val="28"/>
          <w:szCs w:val="28"/>
        </w:rPr>
        <w:t>ми</w:t>
      </w:r>
      <w:r w:rsidRPr="00656480">
        <w:rPr>
          <w:rFonts w:ascii="Times New Roman" w:hAnsi="Times New Roman" w:cs="Times New Roman"/>
          <w:sz w:val="28"/>
          <w:szCs w:val="28"/>
        </w:rPr>
        <w:t xml:space="preserve"> на работу в 2019 </w:t>
      </w:r>
      <w:r w:rsidR="003C3A10" w:rsidRPr="0065648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271F" w:rsidRPr="00656480">
        <w:rPr>
          <w:rFonts w:ascii="Times New Roman" w:hAnsi="Times New Roman" w:cs="Times New Roman"/>
          <w:sz w:val="28"/>
          <w:szCs w:val="28"/>
        </w:rPr>
        <w:t xml:space="preserve">проводился обязательный инструктаж, на котором под роспись доводились основные положения антикоррупционного законодательства Российской Федерации и </w:t>
      </w:r>
      <w:r w:rsidR="00420EC4" w:rsidRPr="0065648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5271F" w:rsidRPr="0065648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20EC4" w:rsidRPr="00656480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8A3220" w:rsidRPr="00656480" w:rsidRDefault="008A3220" w:rsidP="009E04EA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656480">
        <w:rPr>
          <w:sz w:val="28"/>
          <w:szCs w:val="28"/>
        </w:rPr>
        <w:t xml:space="preserve">4. </w:t>
      </w:r>
      <w:proofErr w:type="gramStart"/>
      <w:r w:rsidRPr="00656480">
        <w:rPr>
          <w:sz w:val="28"/>
          <w:szCs w:val="28"/>
        </w:rPr>
        <w:t>С целью с</w:t>
      </w:r>
      <w:r w:rsidRPr="00656480">
        <w:rPr>
          <w:color w:val="1F2429"/>
          <w:sz w:val="28"/>
          <w:szCs w:val="28"/>
        </w:rPr>
        <w:t>овершенствования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  <w:r w:rsidRPr="00656480">
        <w:rPr>
          <w:sz w:val="28"/>
          <w:szCs w:val="28"/>
        </w:rPr>
        <w:t xml:space="preserve"> было принято решение Думы Ханкайского муниципального района от 24.09.2019 № 508 «Об оценке регулирующего воздействия проектов муниципальных нормативных правовых актов Ханкайского муниципального района и экспертизы муниципальных нормативных правовых актов Ханкайского муниципального района, </w:t>
      </w:r>
      <w:r w:rsidRPr="00656480">
        <w:rPr>
          <w:sz w:val="28"/>
          <w:szCs w:val="28"/>
        </w:rPr>
        <w:lastRenderedPageBreak/>
        <w:t>затрагивающих вопросы осуществления</w:t>
      </w:r>
      <w:proofErr w:type="gramEnd"/>
      <w:r w:rsidRPr="00656480">
        <w:rPr>
          <w:sz w:val="28"/>
          <w:szCs w:val="28"/>
        </w:rPr>
        <w:t xml:space="preserve"> предпринимательской и инвестиционной деятельности».</w:t>
      </w:r>
    </w:p>
    <w:p w:rsidR="009E04EA" w:rsidRPr="00656480" w:rsidRDefault="009E04EA" w:rsidP="009E04EA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656480">
        <w:rPr>
          <w:sz w:val="28"/>
          <w:szCs w:val="28"/>
        </w:rPr>
        <w:t>На заседаниях комиссии рассматривались вопросы:</w:t>
      </w:r>
    </w:p>
    <w:p w:rsidR="009E04EA" w:rsidRPr="00656480" w:rsidRDefault="009E04EA" w:rsidP="009E04EA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656480">
        <w:rPr>
          <w:sz w:val="28"/>
          <w:szCs w:val="28"/>
        </w:rPr>
        <w:t xml:space="preserve">1. </w:t>
      </w:r>
      <w:r w:rsidR="00435B46" w:rsidRPr="00656480">
        <w:rPr>
          <w:sz w:val="28"/>
          <w:szCs w:val="28"/>
        </w:rPr>
        <w:t>Об а</w:t>
      </w:r>
      <w:r w:rsidRPr="00656480">
        <w:rPr>
          <w:sz w:val="28"/>
          <w:szCs w:val="28"/>
        </w:rPr>
        <w:t>нтикоррупционной этики.</w:t>
      </w:r>
    </w:p>
    <w:p w:rsidR="009E04EA" w:rsidRPr="00656480" w:rsidRDefault="009E04EA" w:rsidP="009E04EA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656480">
        <w:rPr>
          <w:sz w:val="28"/>
          <w:szCs w:val="28"/>
        </w:rPr>
        <w:t xml:space="preserve">2. </w:t>
      </w:r>
      <w:r w:rsidR="00435B46" w:rsidRPr="00656480">
        <w:rPr>
          <w:sz w:val="28"/>
          <w:szCs w:val="28"/>
        </w:rPr>
        <w:t>Об изменениях федерального законодательства в сфере противодействия коррупции.</w:t>
      </w:r>
    </w:p>
    <w:p w:rsidR="002379A3" w:rsidRPr="00656480" w:rsidRDefault="00435B46" w:rsidP="002379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80">
        <w:rPr>
          <w:rFonts w:ascii="Times New Roman" w:hAnsi="Times New Roman" w:cs="Times New Roman"/>
          <w:sz w:val="28"/>
          <w:szCs w:val="28"/>
        </w:rPr>
        <w:t xml:space="preserve">3. </w:t>
      </w:r>
      <w:r w:rsidR="002379A3" w:rsidRPr="00656480">
        <w:rPr>
          <w:rFonts w:ascii="Times New Roman" w:hAnsi="Times New Roman" w:cs="Times New Roman"/>
          <w:sz w:val="28"/>
          <w:szCs w:val="28"/>
        </w:rPr>
        <w:t xml:space="preserve">О методических рекомендациях министерства труда и социального развития Российской Федерации в сфере противодействия коррупции. </w:t>
      </w:r>
    </w:p>
    <w:p w:rsidR="00435B46" w:rsidRPr="00656480" w:rsidRDefault="002379A3" w:rsidP="009E04EA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1F2429"/>
          <w:sz w:val="28"/>
          <w:szCs w:val="28"/>
        </w:rPr>
      </w:pPr>
      <w:r w:rsidRPr="00656480">
        <w:rPr>
          <w:color w:val="1F2429"/>
          <w:sz w:val="28"/>
          <w:szCs w:val="28"/>
        </w:rPr>
        <w:t xml:space="preserve">И другие актуальные вопросы. </w:t>
      </w:r>
    </w:p>
    <w:p w:rsidR="00420EC4" w:rsidRPr="00656480" w:rsidRDefault="00420EC4" w:rsidP="009E04EA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1F2429"/>
          <w:sz w:val="28"/>
          <w:szCs w:val="28"/>
        </w:rPr>
      </w:pPr>
      <w:r w:rsidRPr="00656480">
        <w:rPr>
          <w:color w:val="1F2429"/>
          <w:sz w:val="28"/>
          <w:szCs w:val="28"/>
        </w:rPr>
        <w:t>Комиссия тесно взаимодействует с органами прокуратуры в вопросах противодействия коррупции. Члены комиссии принимают участие в краевых конференц</w:t>
      </w:r>
      <w:r w:rsidR="0090609C" w:rsidRPr="00656480">
        <w:rPr>
          <w:color w:val="1F2429"/>
          <w:sz w:val="28"/>
          <w:szCs w:val="28"/>
        </w:rPr>
        <w:t>иях и семинарах.</w:t>
      </w:r>
    </w:p>
    <w:p w:rsidR="0090609C" w:rsidRPr="00656480" w:rsidRDefault="0090609C" w:rsidP="009E04EA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1F2429"/>
          <w:sz w:val="28"/>
          <w:szCs w:val="28"/>
        </w:rPr>
      </w:pPr>
      <w:r w:rsidRPr="00656480">
        <w:rPr>
          <w:color w:val="1F2429"/>
          <w:sz w:val="28"/>
          <w:szCs w:val="28"/>
        </w:rPr>
        <w:t>Составляя планы на следующий год работы, членам комиссии необходимо обратить внимание:</w:t>
      </w:r>
    </w:p>
    <w:p w:rsidR="0090609C" w:rsidRPr="00656480" w:rsidRDefault="0090609C" w:rsidP="009E04EA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1F2429"/>
          <w:sz w:val="28"/>
          <w:szCs w:val="28"/>
        </w:rPr>
      </w:pPr>
      <w:r w:rsidRPr="00656480">
        <w:rPr>
          <w:color w:val="1F2429"/>
          <w:sz w:val="28"/>
          <w:szCs w:val="28"/>
        </w:rPr>
        <w:t xml:space="preserve">1. На </w:t>
      </w:r>
      <w:r w:rsidR="00656480">
        <w:rPr>
          <w:color w:val="1F2429"/>
          <w:sz w:val="28"/>
          <w:szCs w:val="28"/>
        </w:rPr>
        <w:t>информирование жителей района о мерах, принимаемых по противодействию коррупции.</w:t>
      </w:r>
    </w:p>
    <w:p w:rsidR="0090609C" w:rsidRDefault="0090609C" w:rsidP="009E04EA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1F2429"/>
          <w:sz w:val="28"/>
          <w:szCs w:val="28"/>
        </w:rPr>
      </w:pPr>
      <w:r w:rsidRPr="00656480">
        <w:rPr>
          <w:color w:val="1F2429"/>
          <w:sz w:val="28"/>
          <w:szCs w:val="28"/>
        </w:rPr>
        <w:t xml:space="preserve">2. На </w:t>
      </w:r>
      <w:r w:rsidR="00656480">
        <w:rPr>
          <w:color w:val="1F2429"/>
          <w:sz w:val="28"/>
          <w:szCs w:val="28"/>
        </w:rPr>
        <w:t xml:space="preserve">работу по улучшению качества заполнения справок о доходах, расходах, об имуществе и обязательствах имущественного характера. </w:t>
      </w:r>
    </w:p>
    <w:p w:rsidR="00656480" w:rsidRDefault="00656480" w:rsidP="00656480">
      <w:pPr>
        <w:pStyle w:val="a3"/>
        <w:shd w:val="clear" w:color="auto" w:fill="FFFFFF"/>
        <w:spacing w:before="240" w:beforeAutospacing="0" w:after="240" w:afterAutospacing="0"/>
        <w:jc w:val="both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ab/>
        <w:t>3. На работу по антикоррупционному просвещению среди детей и молодежи.</w:t>
      </w:r>
    </w:p>
    <w:p w:rsidR="00656480" w:rsidRDefault="00656480" w:rsidP="00656480">
      <w:pPr>
        <w:pStyle w:val="a3"/>
        <w:shd w:val="clear" w:color="auto" w:fill="FFFFFF"/>
        <w:spacing w:before="240" w:beforeAutospacing="0" w:after="240" w:afterAutospacing="0"/>
        <w:jc w:val="both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ab/>
        <w:t>4. На совершенствование нормативной базы в области противодействия коррупции.</w:t>
      </w:r>
      <w:bookmarkStart w:id="0" w:name="_GoBack"/>
      <w:bookmarkEnd w:id="0"/>
    </w:p>
    <w:sectPr w:rsidR="00656480" w:rsidSect="00DC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278A"/>
    <w:rsid w:val="00036AA6"/>
    <w:rsid w:val="000E7FB4"/>
    <w:rsid w:val="0015271F"/>
    <w:rsid w:val="00181A35"/>
    <w:rsid w:val="002379A3"/>
    <w:rsid w:val="002C7427"/>
    <w:rsid w:val="002F583A"/>
    <w:rsid w:val="0037278A"/>
    <w:rsid w:val="003C3A10"/>
    <w:rsid w:val="00420EC4"/>
    <w:rsid w:val="00435B46"/>
    <w:rsid w:val="005959BF"/>
    <w:rsid w:val="00647B3C"/>
    <w:rsid w:val="00656480"/>
    <w:rsid w:val="00845738"/>
    <w:rsid w:val="008A3220"/>
    <w:rsid w:val="0090609C"/>
    <w:rsid w:val="009E04EA"/>
    <w:rsid w:val="00AD1BE9"/>
    <w:rsid w:val="00B81087"/>
    <w:rsid w:val="00D46616"/>
    <w:rsid w:val="00DC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Оксана Александровна</dc:creator>
  <cp:keywords/>
  <dc:description/>
  <cp:lastModifiedBy>PonomarevaEV</cp:lastModifiedBy>
  <cp:revision>8</cp:revision>
  <dcterms:created xsi:type="dcterms:W3CDTF">2020-01-09T05:38:00Z</dcterms:created>
  <dcterms:modified xsi:type="dcterms:W3CDTF">2020-01-13T06:38:00Z</dcterms:modified>
</cp:coreProperties>
</file>