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ДУМА ХАНКАЙСКОГО МУНИЦИПАЛЬНОГО РАЙОНА</w:t>
      </w: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ПРИМОРСКОГО КРАЯ</w:t>
      </w: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РЕШЕНИЕ</w:t>
      </w: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26 мая 2020 г. N 592</w:t>
      </w: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УТВЕРЖДЕНИИ ПОРЯДКА ПОЛУЧЕНИЯ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МУНИЦИПАЛЬНЫМ</w:t>
      </w:r>
      <w:proofErr w:type="gramEnd"/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СЛУЖАЩИМ ОРГАНА МЕСТНОГО САМОУПРАВЛЕНИЯ ХАНКАЙСКОГО</w:t>
      </w: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МУНИЦИПАЛЬНОГО ОКРУГА РАЗРЕШЕНИЯ ПРЕДСТАВИТЕЛЯ НАНИМАТЕЛЯ</w:t>
      </w: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(РАБОТОДАТЕЛЯ) НА УЧАСТИЕ НА БЕЗВОЗМЕЗДНОЙ ОСНОВЕ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</w:t>
      </w:r>
      <w:proofErr w:type="gramEnd"/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УПРАВЛЕНИИ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НЕКОММЕРЧЕСКОЙ ОРГАНИЗАЦИЕЙ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F10D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Думы Ханкайского муниципального округа</w:t>
            </w:r>
            <w:proofErr w:type="gramEnd"/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30.10.2020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02.03.2007 N 25-ФЗ "О муниципальной службе в Российской Федерации",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Приморского края от 04.06.2007 N 82-КЗ "О муниципальной службе в Приморском крае", руководствуясь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Ханкайского муниципального района, Дума Ханкайского муниципального района решила: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получения муниципальным служащим органа местного самоуправления Ханкайского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 (прилагается).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Ханкайского муниципального округа от 30.10.2020 N 45)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Опубликовать настоящее решение в газете "Приморские зори" и разместить на официальном сайте органов местного самоуправления Ханкайского муниципального района.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Ханкайского муниципального района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А.К.ВДОВИНА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Думы Ханкайского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26.05.2020 N 592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ПОЛУЧЕНИЯ МУНИЦИПАЛЬНЫМ СЛУЖАЩИМ</w:t>
      </w: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ОРГАНА МЕСТНОГО САМОУПРАВЛЕНИЯ ХАНКАЙСКОГО</w:t>
      </w: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МУНИЦИПАЛЬНОГО ОКРУГА РАЗРЕШЕНИЯ ПРЕДСТАВИТЕЛЯ</w:t>
      </w:r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НАНИМАТЕЛЯ (РАБОТОДАТЕЛЯ) НА УЧАСТИЕ НА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БЕЗВОЗМЕЗДНОЙ</w:t>
      </w:r>
      <w:proofErr w:type="gramEnd"/>
    </w:p>
    <w:p w:rsidR="001F10D5" w:rsidRDefault="001F10D5" w:rsidP="001F10D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ОСНОВЕ В УПРАВЛЕНИИ НЕКОММЕРЧЕСКОЙ ОРГАНИЗАЦИЕЙ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F10D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Думы Ханкайского муниципального округа</w:t>
            </w:r>
            <w:proofErr w:type="gramEnd"/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30.10.2020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разработан в соответствии с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02.03.2007 N 25-ФЗ "О муниципальной службе в Российской Федерации",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Приморского края от 04.06.2007 N 82-КЗ "О </w:t>
      </w:r>
      <w:r>
        <w:rPr>
          <w:rFonts w:ascii="Arial" w:hAnsi="Arial" w:cs="Arial"/>
          <w:sz w:val="20"/>
          <w:szCs w:val="20"/>
        </w:rPr>
        <w:lastRenderedPageBreak/>
        <w:t>муниципальной службе в Приморском крае" в целях реализации права муниципального служащего органа местного самоуправления Ханкайского муниципального округа на получение разрешения представителя нанимателя (работодателя) на участие на безвозмездной основе в управлении некоммерческой организацией.</w:t>
      </w:r>
      <w:proofErr w:type="gramEnd"/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Ханкайского муниципального округа от 30.10.2020 N 45)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применяется к случаям получения муниципальным служащим органа местного самоуправления Ханкайского муниципального округа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3 части 1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02.03.2007 N 25-ФЗ "О муниципальной службе в Российской Федерации"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том числе выборным органом первичной профсоюзной организации, созданной в органе местного самоуправления Ханкайского муниципального округа, аппарате избирательной комиссии Ханкайского муниципального округа,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Ханкайского муниципального округа от 30.10.2020 N 45)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Муниципальный служащий, планирующий участие на безвозмездной основе в управлении некоммерческой организацией, направляет в письменной форме в адрес представителя нанимателя (работодателя) заявление о получении разрешения на участие на безвозмездной основе в управлении некоммерческой организацией (далее - заявление), составленное по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к настоящему муниципальному правовому акту.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Ханкайского муниципального округа от 25.02.2021 N 130)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оформляется на бумажном носителе, передается в кадровую службу (специалисту, ответственному за ведение кадровой работы) органа местного самоуправления Ханкайского муниципального округа (далее -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Ханкайского муниципального округа от 30.10.2020 N 45)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Уполномоченный орган осуществляет регистрацию заявления в день его поступления в порядке, установленном в органе местного самоуправления Ханкайского муниципального округа.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Ханкайского муниципального округа от 30.10.2020 N 45)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Уполномоченный орган в течение 2-х рабочих дней со дня регистрации заявления передает его на рассмотрение в комиссию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Ханкайского муниципального округа, (далее - комиссия) на предмет наличия у муниципального служащего возможности возникновения конфликта интересов в случае его участия на безвозмездной основе в управлении некоммерческой организацией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Ханкайского муниципального округа от 30.10.2020 N 45)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Уполномоченный орган в течение 3-х рабочих дней со дня поступления решения комиссии осуществляет предварительное рассмотрение заявления и подготовку мотивированного заключения.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Ханкайского муниципального округа от 30.10.2020 N 45)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9"/>
      <w:bookmarkEnd w:id="1"/>
      <w:r>
        <w:rPr>
          <w:rFonts w:ascii="Arial" w:hAnsi="Arial" w:cs="Arial"/>
          <w:sz w:val="20"/>
          <w:szCs w:val="20"/>
        </w:rPr>
        <w:t>7. По результатам рассмотрения заявления, решения комиссии и мотивированного заключения представитель нанимателя (работодатель) не позднее пяти рабочих дней со дня поступления заявления принимает одно из следующих решений: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Думы Ханкайского муниципального округа от 30.10.2020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 xml:space="preserve">, от 25.02.2021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130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>
        <w:rPr>
          <w:rFonts w:ascii="Arial" w:hAnsi="Arial" w:cs="Arial"/>
          <w:sz w:val="20"/>
          <w:szCs w:val="20"/>
        </w:rPr>
        <w:t>- разрешить муниципальному служащему участвовать на безвозмездной основе в управлении некоммерческой организацией;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отказать муниципальному служащему участвовать</w:t>
      </w:r>
      <w:proofErr w:type="gramEnd"/>
      <w:r>
        <w:rPr>
          <w:rFonts w:ascii="Arial" w:hAnsi="Arial" w:cs="Arial"/>
          <w:sz w:val="20"/>
          <w:szCs w:val="20"/>
        </w:rPr>
        <w:t xml:space="preserve"> на безвозмездной основе в управлении некоммерческой организацией.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представителя нанимателя (работодателя) принимается в письменной форме.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Решение представителя нанимателя (работодателя), мотивированное заключение приобщаются к личному делу муниципального служащего.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Уполномоченный орган в течение 2-х рабочих дней со дня принятия решения, предусмотренного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уведомляет муниципального служащего о принятом решении путем выдачи ему в письменной форме копии соответствующего решения под подпись.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Ханкайского муниципального округа от 25.02.2021 N 130)</w:t>
      </w:r>
    </w:p>
    <w:p w:rsidR="001F10D5" w:rsidRDefault="001F10D5" w:rsidP="001F10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Муниципальный служащий может приступить к участию в управлении некоммерческой организацией не ранее, чем в день, следующий за днем принятия решения, предусмотренного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Ханкайского муниципального округа от 25.02.2021 N 130)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получения </w:t>
      </w:r>
      <w:proofErr w:type="gramStart"/>
      <w:r>
        <w:rPr>
          <w:rFonts w:ascii="Arial" w:hAnsi="Arial" w:cs="Arial"/>
          <w:sz w:val="20"/>
          <w:szCs w:val="20"/>
        </w:rPr>
        <w:t>муниципальным</w:t>
      </w:r>
      <w:proofErr w:type="gramEnd"/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служащим органа местного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самоуправления Ханкайского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округа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разрешения представителя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нанимателя (работодателя)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участие на </w:t>
      </w:r>
      <w:proofErr w:type="gramStart"/>
      <w:r>
        <w:rPr>
          <w:rFonts w:ascii="Arial" w:hAnsi="Arial" w:cs="Arial"/>
          <w:sz w:val="20"/>
          <w:szCs w:val="20"/>
        </w:rPr>
        <w:t>безвозмездной</w:t>
      </w:r>
      <w:proofErr w:type="gramEnd"/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основе в управлении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некоммерческой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организацией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F10D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Думы Ханкайского муниципального округа</w:t>
            </w:r>
            <w:proofErr w:type="gramEnd"/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30.10.2020 N 45)</w:t>
            </w:r>
          </w:p>
        </w:tc>
      </w:tr>
    </w:tbl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2477"/>
        <w:gridCol w:w="545"/>
        <w:gridCol w:w="3026"/>
      </w:tblGrid>
      <w:tr w:rsidR="001F10D5">
        <w:tc>
          <w:tcPr>
            <w:tcW w:w="5499" w:type="dxa"/>
            <w:gridSpan w:val="2"/>
          </w:tcPr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</w:tcPr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(должность, Ф.И.О. представителя нанимателя (работодателя)</w:t>
            </w:r>
            <w:proofErr w:type="gramEnd"/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________________________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(Ф.И.О., должность муниципального служащего)</w:t>
            </w:r>
          </w:p>
        </w:tc>
      </w:tr>
      <w:tr w:rsidR="001F10D5">
        <w:tc>
          <w:tcPr>
            <w:tcW w:w="9070" w:type="dxa"/>
            <w:gridSpan w:val="4"/>
          </w:tcPr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98"/>
            <w:bookmarkEnd w:id="3"/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получении разрешения на участие в управлении некоммерческой организацией</w:t>
            </w:r>
          </w:p>
        </w:tc>
      </w:tr>
      <w:tr w:rsidR="001F10D5">
        <w:tc>
          <w:tcPr>
            <w:tcW w:w="9070" w:type="dxa"/>
            <w:gridSpan w:val="4"/>
          </w:tcPr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Вас разрешить мне участвовать в управлении некоммерческой организацией: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(полное наименование некоммерческой организации, ее юридический и фактический адрес,</w:t>
            </w:r>
            <w:proofErr w:type="gramEnd"/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__________________________________________________________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ИНН, сфера деятельности некоммерческой организации)</w:t>
            </w:r>
            <w:proofErr w:type="gramEnd"/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качестве ____________________________________________________________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(указывается, в каком качестве предполагается участие в управлении</w:t>
            </w:r>
            <w:proofErr w:type="gramEnd"/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указанием наименования соответствующей должности, согласно учредительным документам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некоммерческой организации)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заявлению прилагаю следующие документы: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1F10D5">
        <w:tc>
          <w:tcPr>
            <w:tcW w:w="3022" w:type="dxa"/>
          </w:tcPr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"__" ____________ 20_ г.</w:t>
            </w:r>
          </w:p>
        </w:tc>
        <w:tc>
          <w:tcPr>
            <w:tcW w:w="3022" w:type="dxa"/>
            <w:gridSpan w:val="2"/>
          </w:tcPr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026" w:type="dxa"/>
          </w:tcPr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1F10D5">
        <w:tc>
          <w:tcPr>
            <w:tcW w:w="9070" w:type="dxa"/>
            <w:gridSpan w:val="4"/>
          </w:tcPr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  <w:p w:rsidR="001F10D5" w:rsidRDefault="001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(Ф.И.О., подпись лица, принявшего заявление)</w:t>
            </w:r>
          </w:p>
        </w:tc>
      </w:tr>
    </w:tbl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D5" w:rsidRDefault="001F10D5" w:rsidP="001F10D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E5AC6" w:rsidRDefault="000E5AC6">
      <w:bookmarkStart w:id="4" w:name="_GoBack"/>
      <w:bookmarkEnd w:id="4"/>
    </w:p>
    <w:sectPr w:rsidR="000E5AC6" w:rsidSect="001138E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D5"/>
    <w:rsid w:val="000E5AC6"/>
    <w:rsid w:val="001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3AAB0345C65AB1E3EAD7CC68B4175965F88E6B5A345F323E46233B3C2C786A6403B90D6642FFCA49DA62D12864A47A6ODvCD" TargetMode="External"/><Relationship Id="rId13" Type="http://schemas.openxmlformats.org/officeDocument/2006/relationships/hyperlink" Target="consultantplus://offline/ref=2763AAB0345C65AB1E3EB371D0E71F7A9552D0EAB1A547A477B46464EC92C1D3F40065C9852864F1A38BBA2D15O9v9D" TargetMode="External"/><Relationship Id="rId18" Type="http://schemas.openxmlformats.org/officeDocument/2006/relationships/hyperlink" Target="consultantplus://offline/ref=2763AAB0345C65AB1E3EAD7CC68B4175965F88E6B5A24BF22DE76233B3C2C786A6403B90C46477F0A695B82D11931C16E088FF2808746C880D1D6862OCvDD" TargetMode="External"/><Relationship Id="rId26" Type="http://schemas.openxmlformats.org/officeDocument/2006/relationships/hyperlink" Target="consultantplus://offline/ref=2763AAB0345C65AB1E3EAD7CC68B4175965F88E6B5A24BF22DE76233B3C2C786A6403B90C46477F0A695B82C17931C16E088FF2808746C880D1D6862OCv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63AAB0345C65AB1E3EAD7CC68B4175965F88E6B5A24EFA22E56233B3C2C786A6403B90C46477F0A695B82C16931C16E088FF2808746C880D1D6862OCvDD" TargetMode="External"/><Relationship Id="rId7" Type="http://schemas.openxmlformats.org/officeDocument/2006/relationships/hyperlink" Target="consultantplus://offline/ref=2763AAB0345C65AB1E3EB371D0E71F7A9552D0EAB1A547A477B46464EC92C1D3F40065C9852864F1A38BBA2D15O9v9D" TargetMode="External"/><Relationship Id="rId12" Type="http://schemas.openxmlformats.org/officeDocument/2006/relationships/hyperlink" Target="consultantplus://offline/ref=2763AAB0345C65AB1E3EAD7CC68B4175965F88E6B5A24BF22DE76233B3C2C786A6403B90C46477F0A695B82D12931C16E088FF2808746C880D1D6862OCvDD" TargetMode="External"/><Relationship Id="rId17" Type="http://schemas.openxmlformats.org/officeDocument/2006/relationships/hyperlink" Target="consultantplus://offline/ref=2763AAB0345C65AB1E3EAD7CC68B4175965F88E6B5A24EFA22E56233B3C2C786A6403B90C46477F0A695B82D1E931C16E088FF2808746C880D1D6862OCvDD" TargetMode="External"/><Relationship Id="rId25" Type="http://schemas.openxmlformats.org/officeDocument/2006/relationships/hyperlink" Target="consultantplus://offline/ref=2763AAB0345C65AB1E3EAD7CC68B4175965F88E6B5A24BF22DE76233B3C2C786A6403B90C46477F0A695B82D1E931C16E088FF2808746C880D1D6862OCv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63AAB0345C65AB1E3EB371D0E71F7A9552D0EAB1A547A477B46464EC92C1D3E6003DC5872871A5F7D1ED2015905647A1C3F02A02O6vBD" TargetMode="External"/><Relationship Id="rId20" Type="http://schemas.openxmlformats.org/officeDocument/2006/relationships/hyperlink" Target="consultantplus://offline/ref=2763AAB0345C65AB1E3EAD7CC68B4175965F88E6B5A24EFA22E56233B3C2C786A6403B90C46477F0A695B82D1F931C16E088FF2808746C880D1D6862OCvD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3AAB0345C65AB1E3EAD7CC68B4175965F88E6B5A24BF22DE76233B3C2C786A6403B90C46477F0A695B82D12931C16E088FF2808746C880D1D6862OCvDD" TargetMode="External"/><Relationship Id="rId11" Type="http://schemas.openxmlformats.org/officeDocument/2006/relationships/hyperlink" Target="consultantplus://offline/ref=2763AAB0345C65AB1E3EAD7CC68B4175965F88E6B5A24EFA22E56233B3C2C786A6403B90C46477F0A695B82D10931C16E088FF2808746C880D1D6862OCvDD" TargetMode="External"/><Relationship Id="rId24" Type="http://schemas.openxmlformats.org/officeDocument/2006/relationships/hyperlink" Target="consultantplus://offline/ref=2763AAB0345C65AB1E3EAD7CC68B4175965F88E6B5A24BF22DE76233B3C2C786A6403B90C46477F0A695B82D1F931C16E088FF2808746C880D1D6862OCvDD" TargetMode="External"/><Relationship Id="rId5" Type="http://schemas.openxmlformats.org/officeDocument/2006/relationships/hyperlink" Target="consultantplus://offline/ref=2763AAB0345C65AB1E3EAD7CC68B4175965F88E6B5A24EFA22E56233B3C2C786A6403B90C46477F0A695B82D12931C16E088FF2808746C880D1D6862OCvDD" TargetMode="External"/><Relationship Id="rId15" Type="http://schemas.openxmlformats.org/officeDocument/2006/relationships/hyperlink" Target="consultantplus://offline/ref=2763AAB0345C65AB1E3EAD7CC68B4175965F88E6B5A24EFA22E56233B3C2C786A6403B90C46477F0A695B82D1F931C16E088FF2808746C880D1D6862OCvDD" TargetMode="External"/><Relationship Id="rId23" Type="http://schemas.openxmlformats.org/officeDocument/2006/relationships/hyperlink" Target="consultantplus://offline/ref=2763AAB0345C65AB1E3EAD7CC68B4175965F88E6B5A24EFA22E56233B3C2C786A6403B90C46477F0A695B82C13931C16E088FF2808746C880D1D6862OCvD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763AAB0345C65AB1E3EAD7CC68B4175965F88E6B5A24EFA22E56233B3C2C786A6403B90C46477F0A695B82D11931C16E088FF2808746C880D1D6862OCvDD" TargetMode="External"/><Relationship Id="rId19" Type="http://schemas.openxmlformats.org/officeDocument/2006/relationships/hyperlink" Target="consultantplus://offline/ref=2763AAB0345C65AB1E3EAD7CC68B4175965F88E6B5A24EFA22E56233B3C2C786A6403B90C46477F0A695B82D1F931C16E088FF2808746C880D1D6862OCv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63AAB0345C65AB1E3EAD7CC68B4175965F88E6B5A34AF52DE96233B3C2C786A6403B90D6642FFCA49DA62D12864A47A6ODvCD" TargetMode="External"/><Relationship Id="rId14" Type="http://schemas.openxmlformats.org/officeDocument/2006/relationships/hyperlink" Target="consultantplus://offline/ref=2763AAB0345C65AB1E3EAD7CC68B4175965F88E6B5A345F323E46233B3C2C786A6403B90D6642FFCA49DA62D12864A47A6ODvCD" TargetMode="External"/><Relationship Id="rId22" Type="http://schemas.openxmlformats.org/officeDocument/2006/relationships/hyperlink" Target="consultantplus://offline/ref=2763AAB0345C65AB1E3EAD7CC68B4175965F88E6B5A24EFA22E56233B3C2C786A6403B90C46477F0A695B82C14931C16E088FF2808746C880D1D6862OCvDD" TargetMode="External"/><Relationship Id="rId27" Type="http://schemas.openxmlformats.org/officeDocument/2006/relationships/hyperlink" Target="consultantplus://offline/ref=2763AAB0345C65AB1E3EAD7CC68B4175965F88E6B5A24EFA22E56233B3C2C786A6403B90C46477F0A695B82C12931C16E088FF2808746C880D1D6862OC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Анатольевна</dc:creator>
  <cp:lastModifiedBy>Казакова Ольга Анатольевна</cp:lastModifiedBy>
  <cp:revision>1</cp:revision>
  <dcterms:created xsi:type="dcterms:W3CDTF">2021-05-28T03:47:00Z</dcterms:created>
  <dcterms:modified xsi:type="dcterms:W3CDTF">2021-05-28T03:48:00Z</dcterms:modified>
</cp:coreProperties>
</file>