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3C" w:rsidRDefault="0009143C" w:rsidP="0009143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43C" w:rsidRDefault="0009143C" w:rsidP="0009143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43C" w:rsidRDefault="0009143C" w:rsidP="0009143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9143C">
        <w:rPr>
          <w:rFonts w:ascii="Times New Roman" w:hAnsi="Times New Roman"/>
          <w:b/>
          <w:sz w:val="28"/>
          <w:szCs w:val="28"/>
        </w:rPr>
        <w:t>Годовой отчет о ходе реализации и оценке эффективности муниципальной программы «</w:t>
      </w:r>
      <w:r w:rsidRPr="0009143C"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 в Ханкайском муниципальном районе</w:t>
      </w:r>
      <w:r w:rsidRPr="0009143C">
        <w:rPr>
          <w:rFonts w:ascii="Times New Roman" w:hAnsi="Times New Roman"/>
          <w:b/>
          <w:sz w:val="28"/>
          <w:szCs w:val="28"/>
        </w:rPr>
        <w:t>» на 2020-2024 годы</w:t>
      </w: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09143C">
        <w:rPr>
          <w:rFonts w:ascii="Times New Roman" w:hAnsi="Times New Roman"/>
          <w:sz w:val="28"/>
          <w:szCs w:val="28"/>
        </w:rPr>
        <w:t>За 2020 год</w:t>
      </w: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09143C">
        <w:rPr>
          <w:rFonts w:ascii="Times New Roman" w:hAnsi="Times New Roman"/>
          <w:sz w:val="28"/>
          <w:szCs w:val="28"/>
        </w:rPr>
        <w:t xml:space="preserve">Ответственный исполнитель: </w:t>
      </w: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09143C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экономики</w:t>
      </w: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09143C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экономики</w:t>
      </w: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</w:t>
      </w: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09143C">
        <w:rPr>
          <w:rFonts w:ascii="Times New Roman" w:hAnsi="Times New Roman"/>
          <w:sz w:val="28"/>
          <w:szCs w:val="28"/>
        </w:rPr>
        <w:t>Тел. 8(42349)97-</w:t>
      </w:r>
      <w:r>
        <w:rPr>
          <w:rFonts w:ascii="Times New Roman" w:hAnsi="Times New Roman"/>
          <w:sz w:val="28"/>
          <w:szCs w:val="28"/>
        </w:rPr>
        <w:t>7</w:t>
      </w:r>
      <w:r w:rsidRPr="000914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48</w:t>
      </w: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9143C" w:rsidRPr="0009143C" w:rsidRDefault="0009143C" w:rsidP="000914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9143C" w:rsidRDefault="0009143C" w:rsidP="0009143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09143C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экономики                     </w:t>
      </w:r>
      <w:r w:rsidRPr="0009143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91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914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09143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Македонова</w:t>
      </w:r>
      <w:proofErr w:type="spellEnd"/>
    </w:p>
    <w:p w:rsidR="0009143C" w:rsidRDefault="0009143C" w:rsidP="0009143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09143C" w:rsidRDefault="0009143C" w:rsidP="0009143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09143C" w:rsidRDefault="0009143C" w:rsidP="0009143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09143C" w:rsidRDefault="0009143C" w:rsidP="0009143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09143C" w:rsidRDefault="0009143C" w:rsidP="0009143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09143C" w:rsidRDefault="0009143C" w:rsidP="0009143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09143C" w:rsidRDefault="0009143C" w:rsidP="0009143C">
      <w:pPr>
        <w:spacing w:after="0" w:line="360" w:lineRule="auto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8109B9" w:rsidRPr="00AB12DB" w:rsidRDefault="008109B9" w:rsidP="0009143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:rsidR="008109B9" w:rsidRPr="008109B9" w:rsidRDefault="008109B9" w:rsidP="0009143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  <w:r w:rsidRPr="008109B9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муниципальной программы</w:t>
      </w:r>
    </w:p>
    <w:p w:rsidR="0009143C" w:rsidRDefault="008109B9" w:rsidP="0009143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8109B9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«Развитие малого и среднего предпринимательства в Ханкайском муниципальном районе» на 2020-2024 годы</w:t>
      </w:r>
    </w:p>
    <w:p w:rsidR="008109B9" w:rsidRDefault="008109B9" w:rsidP="0009143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за 2020 год</w:t>
      </w:r>
    </w:p>
    <w:p w:rsidR="0009143C" w:rsidRPr="00AB12DB" w:rsidRDefault="0009143C" w:rsidP="0009143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8109B9" w:rsidRPr="00AB12DB" w:rsidRDefault="008109B9" w:rsidP="00091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8109B9" w:rsidRPr="00AB12DB" w:rsidRDefault="008109B9" w:rsidP="00091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экономики</w:t>
      </w:r>
    </w:p>
    <w:p w:rsidR="008109B9" w:rsidRPr="00AB12DB" w:rsidRDefault="008109B9" w:rsidP="00091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8109B9" w:rsidRPr="00AB12DB" w:rsidRDefault="008109B9" w:rsidP="00091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:rsidR="008109B9" w:rsidRPr="00AB12DB" w:rsidRDefault="008109B9" w:rsidP="00091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8109B9" w:rsidRPr="00AB12DB" w:rsidRDefault="008109B9" w:rsidP="00091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Создание условий для развития малого и среднего предпринимательства</w:t>
      </w:r>
    </w:p>
    <w:p w:rsidR="008109B9" w:rsidRPr="00AB12DB" w:rsidRDefault="008109B9" w:rsidP="00091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8109B9" w:rsidRPr="00AB12DB" w:rsidRDefault="008109B9" w:rsidP="00091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Финансирование не предусмотрено</w:t>
      </w:r>
    </w:p>
    <w:p w:rsidR="008109B9" w:rsidRDefault="008109B9" w:rsidP="00091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:rsidR="008109B9" w:rsidRPr="008109B9" w:rsidRDefault="008109B9" w:rsidP="00091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8109B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Финансирование не предусмотрено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09143C" w:rsidRDefault="0009143C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8109B9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:rsidR="008109B9" w:rsidRDefault="008109B9" w:rsidP="000914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</w:t>
      </w:r>
      <w:r w:rsidRPr="002E5169">
        <w:rPr>
          <w:rFonts w:ascii="Times New Roman" w:hAnsi="Times New Roman"/>
          <w:sz w:val="28"/>
          <w:szCs w:val="28"/>
        </w:rPr>
        <w:t>«Развитие малого и среднего предпринимательства в Ханкайском муниципальном районе» на 2020-2024 годы</w:t>
      </w:r>
      <w:r>
        <w:rPr>
          <w:rFonts w:ascii="Times New Roman" w:hAnsi="Times New Roman"/>
          <w:sz w:val="28"/>
          <w:szCs w:val="28"/>
        </w:rPr>
        <w:t xml:space="preserve"> в 2020 году:</w:t>
      </w:r>
    </w:p>
    <w:p w:rsidR="008109B9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E5169">
        <w:rPr>
          <w:rFonts w:ascii="Times New Roman" w:eastAsia="Times New Roman" w:hAnsi="Times New Roman"/>
          <w:sz w:val="28"/>
          <w:szCs w:val="28"/>
          <w:lang w:eastAsia="ru-RU"/>
        </w:rPr>
        <w:t>ри содействии в реализации проектов субъектов МСП получили  льготный кредит 4 сельскохозяйственных предприятия: ООО «Сатурн-2»;ООО «</w:t>
      </w:r>
      <w:proofErr w:type="spellStart"/>
      <w:r w:rsidRPr="002E5169">
        <w:rPr>
          <w:rFonts w:ascii="Times New Roman" w:eastAsia="Times New Roman" w:hAnsi="Times New Roman"/>
          <w:sz w:val="28"/>
          <w:szCs w:val="28"/>
          <w:lang w:eastAsia="ru-RU"/>
        </w:rPr>
        <w:t>ХАП</w:t>
      </w:r>
      <w:proofErr w:type="gramStart"/>
      <w:r w:rsidRPr="002E5169">
        <w:rPr>
          <w:rFonts w:ascii="Times New Roman" w:eastAsia="Times New Roman" w:hAnsi="Times New Roman"/>
          <w:sz w:val="28"/>
          <w:szCs w:val="28"/>
          <w:lang w:eastAsia="ru-RU"/>
        </w:rPr>
        <w:t>К»</w:t>
      </w:r>
      <w:proofErr w:type="gramEnd"/>
      <w:r w:rsidRPr="002E5169">
        <w:rPr>
          <w:rFonts w:ascii="Times New Roman" w:eastAsia="Times New Roman" w:hAnsi="Times New Roman"/>
          <w:sz w:val="28"/>
          <w:szCs w:val="28"/>
          <w:lang w:eastAsia="ru-RU"/>
        </w:rPr>
        <w:t>Грин</w:t>
      </w:r>
      <w:proofErr w:type="spellEnd"/>
      <w:r w:rsidRPr="002E5169">
        <w:rPr>
          <w:rFonts w:ascii="Times New Roman" w:eastAsia="Times New Roman" w:hAnsi="Times New Roman"/>
          <w:sz w:val="28"/>
          <w:szCs w:val="28"/>
          <w:lang w:eastAsia="ru-RU"/>
        </w:rPr>
        <w:t xml:space="preserve">-Агро»; ИПГКФХ </w:t>
      </w:r>
      <w:proofErr w:type="spellStart"/>
      <w:r w:rsidRPr="002E5169">
        <w:rPr>
          <w:rFonts w:ascii="Times New Roman" w:eastAsia="Times New Roman" w:hAnsi="Times New Roman"/>
          <w:sz w:val="28"/>
          <w:szCs w:val="28"/>
          <w:lang w:eastAsia="ru-RU"/>
        </w:rPr>
        <w:t>Коцур</w:t>
      </w:r>
      <w:proofErr w:type="spellEnd"/>
      <w:r w:rsidRPr="002E5169">
        <w:rPr>
          <w:rFonts w:ascii="Times New Roman" w:eastAsia="Times New Roman" w:hAnsi="Times New Roman"/>
          <w:sz w:val="28"/>
          <w:szCs w:val="28"/>
          <w:lang w:eastAsia="ru-RU"/>
        </w:rPr>
        <w:t xml:space="preserve"> Г.Н.; ООО «Приморье»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09B9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прирост оборота субъектов МСП 3,2 %; </w:t>
      </w:r>
    </w:p>
    <w:p w:rsidR="008109B9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lang w:eastAsia="ru-RU"/>
        </w:rPr>
        <w:t>и</w:t>
      </w:r>
      <w:r w:rsidRPr="002E5169"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lang w:eastAsia="ru-RU"/>
        </w:rPr>
        <w:t>з перечня муниципального имущества, Ханкайского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</w:t>
      </w:r>
      <w:r>
        <w:rPr>
          <w:rFonts w:ascii="Times New Roman" w:eastAsia="Times New Roman" w:hAnsi="Times New Roman"/>
          <w:bCs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A435C2"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 8 объектов находятся в аренде у субъектов МСП.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В 2020 году Перечень дополнен 6 объектами (3 транспортных средства, 2 помещения, 1 земельный участок.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Определено 15 объектов (2019-9; 2020-15</w:t>
      </w:r>
    </w:p>
    <w:p w:rsidR="008109B9" w:rsidRPr="00A435C2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- финансовая поддержка за счет бюджета района не планировалась;</w:t>
      </w:r>
    </w:p>
    <w:p w:rsidR="008109B9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A435C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 xml:space="preserve">- информирование - необходимое для развития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осуществляется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посредством Интернета о мерах поддержк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и, обучающих семинарах и т.п.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: 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http://hankayski.ru/business/businessuseful/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официальный сайт Ханкайского муниципального района http://hankayski.ru/;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Instagram — https://www.instagram.com/administrationkhanka/ 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Вконтакте</w:t>
      </w:r>
      <w:proofErr w:type="spell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— https://vk.com/public168244042 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Одноклассники — https://ok.ru/group/54292390543434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Facebook—https://www.facebook.com/Администрация-Ханкайского-муниципального-района-2184938771724646/</w:t>
      </w:r>
      <w:proofErr w:type="gram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)</w:t>
      </w:r>
      <w:proofErr w:type="gramEnd"/>
    </w:p>
    <w:p w:rsidR="008109B9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Группа для предпринимателей  </w:t>
      </w: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Wh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atsApp</w:t>
      </w:r>
      <w:proofErr w:type="spellEnd"/>
    </w:p>
    <w:p w:rsidR="008109B9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Газета «Приморские зори»;</w:t>
      </w:r>
    </w:p>
    <w:p w:rsidR="008109B9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- в период пандемии снизилось число малых предприятий, снижение индивидуальных предпринимателей до 375, при этом число зарегистрированных «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» граждан -61. (2019 – 416 индивидуальных предпринимателя).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2020 году предусмотрены м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еры поддержки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период пандемии: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1) </w:t>
      </w:r>
      <w:proofErr w:type="gram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Согласно постановления</w:t>
      </w:r>
      <w:proofErr w:type="gram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Администрации Ханкайского муниципального района от 31.03.2020 № 326-па" "Об установлении отсрочки исполнения обязательств по уплате арендных платежей за пользование муниципальным имуществом " с учетом изменений от 16.04.2020 №373-па, от 15.0.2020 №486-па, от 20.05.2020 №501-па, от 03.07.2020 №644-па, общая сумма отсрочки арендных платежей за 2020 год составляет: 273 474,21 руб.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2)</w:t>
      </w:r>
      <w:r w:rsidR="0009143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Применение пониженного коэффициента К</w:t>
      </w:r>
      <w:proofErr w:type="gram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</w:t>
      </w:r>
      <w:proofErr w:type="gram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для уплаты налога по ЕНВД. Решение Думы Ханкайского муниципального района от 28.04.2020 №586 "О внесении изменений в решение Думы Ханкайского муниципального района от  24.09.2013 №396 "О системе налогообложения в виде единого налога на вмененный доход для отдельных видов деятельности в Ханкайском муниципальном районе" в соответствии с которым  снижен коэффициент К</w:t>
      </w:r>
      <w:proofErr w:type="gram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</w:t>
      </w:r>
      <w:proofErr w:type="gram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на 50%  для "пострадавших"  видов деятельности субъектов малого  и среднего предпринимательства.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3)</w:t>
      </w:r>
      <w:r w:rsidR="0009143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Внесены изменения  в решение Думы Ханкайского муниципального района ПК от  26.11.2020 №66 Утвержден Порядок формирования, ведения и обязательного опубликования Перечня муниципального имущества, свободного от прав третьих лиц (за 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</w:t>
      </w:r>
      <w:proofErr w:type="gram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4) Решением муниципального комитета Камень-</w:t>
      </w: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Рыболовского</w:t>
      </w:r>
      <w:proofErr w:type="spell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от 24.04.2020 №248 "О внесении изменений в Положение об  установлении на территории сельского поселения земельного налога, утвержденное решением муниципального комитета Камень-</w:t>
      </w: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Рыболовского</w:t>
      </w:r>
      <w:proofErr w:type="spell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Ханкайского муниципального района Приморского края от 16.11.2010 №7 "Об установлении земельного налога на территории Камень-</w:t>
      </w: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Рыболовского</w:t>
      </w:r>
      <w:proofErr w:type="spell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сельского поселения" с 30 30.03.2020  снижена ставка с 1,5 до 1%  в отношении земельных участков</w:t>
      </w:r>
      <w:proofErr w:type="gram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, предназначенных под размещение объектов торговли, общественного питания, бытового обслуживания, гостиниц и объектов культурно-досуговой деятельности.    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Решением муниципального комитета Ильинского сельского поселения  от 15.05.2020 №214  снижена ставка с 1,5 до 1%  в отношении земельных участков, предназначенных под размещение объектов торговли, общественного питания, бытового обслуживания, гостиниц и объектов культурно-досуговой деятельности.    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5) В связи с доступностью и быстрой передачей данных посредством Интернета осуществляется информирование хозяйствующих субъектов о мерах поддержки, обучающих семинарах для малого и среднего предпринимательства: 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http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://</w:t>
      </w: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hankayski</w:t>
      </w:r>
      <w:proofErr w:type="spell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/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business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/</w:t>
      </w: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businessuseful</w:t>
      </w:r>
      <w:proofErr w:type="spell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/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официальный сайт Ханкайского муниципального района 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http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://</w:t>
      </w: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hankayski</w:t>
      </w:r>
      <w:proofErr w:type="spell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/;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Instagram — https://www.instagram.com/administrationkhanka/ 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Вконтакте</w:t>
      </w:r>
      <w:proofErr w:type="spell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— 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https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://</w:t>
      </w: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vk</w:t>
      </w:r>
      <w:proofErr w:type="spell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com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/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public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168244042 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Одноклассники — 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https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://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ok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/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group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/54292390543434</w:t>
      </w:r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Facebook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—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https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://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www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facebook</w:t>
      </w:r>
      <w:proofErr w:type="spellEnd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com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/Администрация-Ханкайского-муниципального-района-2184938771724646</w:t>
      </w:r>
      <w:proofErr w:type="gramStart"/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/ )</w:t>
      </w:r>
      <w:proofErr w:type="gramEnd"/>
    </w:p>
    <w:p w:rsidR="008109B9" w:rsidRPr="00E32FA4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Группа для предпринимателей  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WhatsApp</w:t>
      </w:r>
      <w:r w:rsidRPr="00E32FA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8109B9" w:rsidRPr="00A435C2" w:rsidRDefault="008109B9" w:rsidP="000914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5C2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включает мероприятия, направленные на достижение целевых показателей в сфере </w:t>
      </w:r>
      <w:r>
        <w:rPr>
          <w:rFonts w:ascii="Times New Roman" w:hAnsi="Times New Roman"/>
          <w:sz w:val="28"/>
          <w:szCs w:val="28"/>
        </w:rPr>
        <w:t>развития малого и среднего пред</w:t>
      </w:r>
      <w:r w:rsidRPr="00A435C2">
        <w:rPr>
          <w:rFonts w:ascii="Times New Roman" w:hAnsi="Times New Roman"/>
          <w:sz w:val="28"/>
          <w:szCs w:val="28"/>
        </w:rPr>
        <w:t>принимательства и поддержки индивид</w:t>
      </w:r>
      <w:r>
        <w:rPr>
          <w:rFonts w:ascii="Times New Roman" w:hAnsi="Times New Roman"/>
          <w:sz w:val="28"/>
          <w:szCs w:val="28"/>
        </w:rPr>
        <w:t>уальной предпринимательской ини</w:t>
      </w:r>
      <w:r w:rsidRPr="00A435C2">
        <w:rPr>
          <w:rFonts w:ascii="Times New Roman" w:hAnsi="Times New Roman"/>
          <w:sz w:val="28"/>
          <w:szCs w:val="28"/>
        </w:rPr>
        <w:t>циативы в рамках Указа Президента РФ о</w:t>
      </w:r>
      <w:r>
        <w:rPr>
          <w:rFonts w:ascii="Times New Roman" w:hAnsi="Times New Roman"/>
          <w:sz w:val="28"/>
          <w:szCs w:val="28"/>
        </w:rPr>
        <w:t>т 07.05.2018 № 204 «О националь</w:t>
      </w:r>
      <w:r w:rsidRPr="00A435C2">
        <w:rPr>
          <w:rFonts w:ascii="Times New Roman" w:hAnsi="Times New Roman"/>
          <w:sz w:val="28"/>
          <w:szCs w:val="28"/>
        </w:rPr>
        <w:t>ных целях и стратегических задачах разв</w:t>
      </w:r>
      <w:r>
        <w:rPr>
          <w:rFonts w:ascii="Times New Roman" w:hAnsi="Times New Roman"/>
          <w:sz w:val="28"/>
          <w:szCs w:val="28"/>
        </w:rPr>
        <w:t>ития Российской Федерации на пе</w:t>
      </w:r>
      <w:r w:rsidRPr="00A435C2">
        <w:rPr>
          <w:rFonts w:ascii="Times New Roman" w:hAnsi="Times New Roman"/>
          <w:sz w:val="28"/>
          <w:szCs w:val="28"/>
        </w:rPr>
        <w:t>риод до 2024 года»</w:t>
      </w:r>
      <w:r>
        <w:rPr>
          <w:rFonts w:ascii="Times New Roman" w:hAnsi="Times New Roman"/>
          <w:sz w:val="28"/>
          <w:szCs w:val="28"/>
        </w:rPr>
        <w:t>.</w:t>
      </w:r>
    </w:p>
    <w:p w:rsidR="008109B9" w:rsidRPr="00AB12DB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8109B9" w:rsidRPr="00AB12DB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8109B9" w:rsidRPr="00AB12DB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8109B9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8109B9" w:rsidRPr="00AB12DB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Сведения о достижении значений показателей муниципальной программы представлены в приложении №1.</w:t>
      </w:r>
    </w:p>
    <w:p w:rsidR="008109B9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</w:t>
      </w:r>
      <w:r w:rsidRPr="00AB12D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показателей муниципальной пр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ограммы в 2020 году достигнуто 3</w:t>
      </w:r>
      <w:r w:rsidRPr="00AB12D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8109B9" w:rsidRPr="00AB12DB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Причиной невыполнения показателей стали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форс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мажорные </w:t>
      </w:r>
      <w:r w:rsidR="003B6B1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обстоятельства, введенные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ограничения в период распространения новой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инфекции и переход индивидуальных предпринимателей</w:t>
      </w:r>
      <w:r w:rsidR="003B6B1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в сфере услуг </w:t>
      </w:r>
      <w:r w:rsidRPr="008109B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на специальный налог «Налог на профессиональный доход»</w:t>
      </w:r>
      <w:r w:rsidR="003B6B1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8109B9" w:rsidRPr="00AB12DB" w:rsidRDefault="008109B9" w:rsidP="0009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целом по программе оценка</w:t>
      </w:r>
      <w:r w:rsidR="003B6B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эффективности составила – 106,4</w:t>
      </w:r>
      <w:r w:rsidRPr="00AB12D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%.</w:t>
      </w:r>
    </w:p>
    <w:p w:rsidR="008109B9" w:rsidRPr="00AB12DB" w:rsidRDefault="008109B9" w:rsidP="008109B9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</w:p>
    <w:p w:rsidR="008109B9" w:rsidRPr="00AB12DB" w:rsidRDefault="008109B9" w:rsidP="008109B9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8109B9" w:rsidRPr="00AB12DB" w:rsidRDefault="008109B9" w:rsidP="008109B9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8109B9" w:rsidRPr="00AB12DB" w:rsidRDefault="008109B9" w:rsidP="008109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8109B9" w:rsidRPr="00AB12DB" w:rsidRDefault="008109B9" w:rsidP="008109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8109B9" w:rsidRPr="00AB12DB" w:rsidRDefault="008109B9" w:rsidP="00091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Начальник отдела </w:t>
      </w:r>
      <w:r w:rsidR="003B6B1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экономики</w:t>
      </w:r>
      <w:r w:rsidRPr="00AB12D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                  </w:t>
      </w:r>
      <w:r w:rsidR="003B6B1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     </w:t>
      </w:r>
      <w:r w:rsidRPr="00AB12D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3B6B1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Н.С. </w:t>
      </w:r>
      <w:proofErr w:type="spellStart"/>
      <w:r w:rsidR="003B6B1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Македонова</w:t>
      </w:r>
      <w:proofErr w:type="spellEnd"/>
    </w:p>
    <w:p w:rsidR="008109B9" w:rsidRDefault="008109B9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8109B9" w:rsidRDefault="008109B9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8109B9" w:rsidRDefault="008109B9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8109B9" w:rsidRDefault="008109B9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8109B9" w:rsidRDefault="008109B9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8109B9" w:rsidRDefault="008109B9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8109B9" w:rsidRDefault="008109B9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8109B9" w:rsidRDefault="008109B9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8109B9" w:rsidRDefault="008109B9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8109B9" w:rsidRDefault="008109B9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8109B9" w:rsidRPr="003B6B12" w:rsidRDefault="003B6B12" w:rsidP="003B6B1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3B6B12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lastRenderedPageBreak/>
        <w:t>Приложение №1</w:t>
      </w:r>
    </w:p>
    <w:p w:rsidR="008109B9" w:rsidRDefault="008109B9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98531F" w:rsidRPr="00DF5E8A" w:rsidRDefault="0098531F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DF5E8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ПЕРЕЧЕНЬ</w:t>
      </w:r>
    </w:p>
    <w:p w:rsidR="0098531F" w:rsidRPr="00DF5E8A" w:rsidRDefault="0098531F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DF5E8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 xml:space="preserve">показателей муниципальной программы </w:t>
      </w:r>
    </w:p>
    <w:p w:rsidR="0098531F" w:rsidRPr="00DF5E8A" w:rsidRDefault="0098531F" w:rsidP="009853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DF5E8A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«Развитие малого и среднего предпринимательства в Ханкайском муниципальном районе» на 2020-2024 годы</w:t>
      </w:r>
    </w:p>
    <w:p w:rsidR="0098531F" w:rsidRPr="00DF5E8A" w:rsidRDefault="0098531F" w:rsidP="009853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104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005"/>
        <w:gridCol w:w="851"/>
        <w:gridCol w:w="992"/>
        <w:gridCol w:w="851"/>
        <w:gridCol w:w="850"/>
        <w:gridCol w:w="798"/>
        <w:gridCol w:w="1657"/>
      </w:tblGrid>
      <w:tr w:rsidR="0098531F" w:rsidRPr="00B639F2" w:rsidTr="0009143C">
        <w:trPr>
          <w:gridAfter w:val="5"/>
          <w:wAfter w:w="5148" w:type="dxa"/>
          <w:trHeight w:val="276"/>
          <w:tblHeader/>
        </w:trPr>
        <w:tc>
          <w:tcPr>
            <w:tcW w:w="433" w:type="dxa"/>
            <w:vMerge w:val="restart"/>
            <w:shd w:val="clear" w:color="auto" w:fill="auto"/>
            <w:noWrap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5" w:type="dxa"/>
            <w:vMerge w:val="restart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Ед. измерения</w:t>
            </w:r>
          </w:p>
        </w:tc>
      </w:tr>
      <w:tr w:rsidR="0098531F" w:rsidRPr="00B639F2" w:rsidTr="0009143C">
        <w:trPr>
          <w:trHeight w:val="288"/>
          <w:tblHeader/>
        </w:trPr>
        <w:tc>
          <w:tcPr>
            <w:tcW w:w="433" w:type="dxa"/>
            <w:vMerge/>
            <w:shd w:val="clear" w:color="auto" w:fill="auto"/>
            <w:noWrap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vMerge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  <w:p w:rsidR="0098531F" w:rsidRPr="00B639F2" w:rsidRDefault="0098531F" w:rsidP="009853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7" w:type="dxa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Обоснование отклонений значений показателей</w:t>
            </w:r>
          </w:p>
        </w:tc>
      </w:tr>
      <w:tr w:rsidR="0098531F" w:rsidRPr="00B639F2" w:rsidTr="0009143C">
        <w:trPr>
          <w:trHeight w:val="288"/>
          <w:tblHeader/>
        </w:trPr>
        <w:tc>
          <w:tcPr>
            <w:tcW w:w="433" w:type="dxa"/>
            <w:shd w:val="clear" w:color="auto" w:fill="auto"/>
            <w:noWrap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31F" w:rsidRPr="0098531F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8531F" w:rsidRPr="00B639F2" w:rsidTr="0009143C">
        <w:trPr>
          <w:trHeight w:val="288"/>
          <w:tblHeader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7" w:type="dxa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  <w:tr w:rsidR="0098531F" w:rsidRPr="00B639F2" w:rsidTr="0009143C">
        <w:trPr>
          <w:trHeight w:val="396"/>
        </w:trPr>
        <w:tc>
          <w:tcPr>
            <w:tcW w:w="433" w:type="dxa"/>
            <w:shd w:val="clear" w:color="auto" w:fill="auto"/>
            <w:noWrap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5" w:type="dxa"/>
            <w:shd w:val="clear" w:color="auto" w:fill="auto"/>
          </w:tcPr>
          <w:p w:rsidR="0098531F" w:rsidRPr="00B639F2" w:rsidRDefault="0098531F" w:rsidP="00D4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оборота субъектов МСП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31F" w:rsidRPr="00B639F2" w:rsidRDefault="00FE2A43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8531F" w:rsidRPr="00B639F2" w:rsidRDefault="00E31FE5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657" w:type="dxa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8531F" w:rsidRPr="00B639F2" w:rsidTr="0009143C">
        <w:trPr>
          <w:trHeight w:val="601"/>
        </w:trPr>
        <w:tc>
          <w:tcPr>
            <w:tcW w:w="433" w:type="dxa"/>
            <w:shd w:val="clear" w:color="auto" w:fill="auto"/>
            <w:noWrap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5" w:type="dxa"/>
            <w:shd w:val="clear" w:color="auto" w:fill="auto"/>
          </w:tcPr>
          <w:p w:rsidR="0098531F" w:rsidRPr="00B639F2" w:rsidRDefault="0098531F" w:rsidP="00D4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субъектов МСП получивших льготную кредитную и лизинговую поддержку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8531F" w:rsidRPr="00B639F2" w:rsidRDefault="00E31FE5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7" w:type="dxa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8531F" w:rsidRPr="00B639F2" w:rsidTr="0009143C">
        <w:trPr>
          <w:trHeight w:val="916"/>
        </w:trPr>
        <w:tc>
          <w:tcPr>
            <w:tcW w:w="433" w:type="dxa"/>
            <w:shd w:val="clear" w:color="auto" w:fill="auto"/>
            <w:noWrap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5" w:type="dxa"/>
            <w:shd w:val="clear" w:color="auto" w:fill="auto"/>
          </w:tcPr>
          <w:p w:rsidR="0098531F" w:rsidRPr="00B639F2" w:rsidRDefault="0098531F" w:rsidP="00D4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9F2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Количество объектов, включенных в перечень </w:t>
            </w: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муниципального имущества, предназначенного для передачи в аренду и (или) в собственность субъектам малого и среднего предпринимательства.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31F" w:rsidRPr="00B639F2" w:rsidRDefault="00292964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8531F" w:rsidRPr="00B639F2" w:rsidRDefault="00E31FE5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7" w:type="dxa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8531F" w:rsidRPr="00B639F2" w:rsidTr="0009143C">
        <w:trPr>
          <w:trHeight w:val="670"/>
        </w:trPr>
        <w:tc>
          <w:tcPr>
            <w:tcW w:w="433" w:type="dxa"/>
            <w:shd w:val="clear" w:color="auto" w:fill="auto"/>
            <w:noWrap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5" w:type="dxa"/>
            <w:shd w:val="clear" w:color="auto" w:fill="auto"/>
          </w:tcPr>
          <w:p w:rsidR="0098531F" w:rsidRPr="00B639F2" w:rsidRDefault="0098531F" w:rsidP="00D4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31F" w:rsidRPr="00E31FE5" w:rsidRDefault="00E31FE5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en-US" w:eastAsia="ru-RU"/>
              </w:rPr>
              <w:t>215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8531F" w:rsidRPr="00B639F2" w:rsidRDefault="00E31FE5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84,12</w:t>
            </w:r>
          </w:p>
        </w:tc>
        <w:tc>
          <w:tcPr>
            <w:tcW w:w="1657" w:type="dxa"/>
            <w:vAlign w:val="center"/>
          </w:tcPr>
          <w:p w:rsidR="0098531F" w:rsidRPr="00B639F2" w:rsidRDefault="00E31FE5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 в сфере услуг перешли на специальный налог «Налог на профессиональный доход»</w:t>
            </w:r>
          </w:p>
        </w:tc>
      </w:tr>
      <w:tr w:rsidR="0098531F" w:rsidRPr="00B639F2" w:rsidTr="0009143C">
        <w:trPr>
          <w:trHeight w:val="578"/>
        </w:trPr>
        <w:tc>
          <w:tcPr>
            <w:tcW w:w="433" w:type="dxa"/>
            <w:shd w:val="clear" w:color="auto" w:fill="auto"/>
            <w:noWrap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5" w:type="dxa"/>
            <w:shd w:val="clear" w:color="auto" w:fill="auto"/>
          </w:tcPr>
          <w:p w:rsidR="0098531F" w:rsidRPr="00B639F2" w:rsidRDefault="0098531F" w:rsidP="00D4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9F2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31F" w:rsidRPr="00B639F2" w:rsidRDefault="0098531F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639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31F" w:rsidRPr="000C7E96" w:rsidRDefault="000C7E96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en-US"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8531F" w:rsidRPr="00B639F2" w:rsidRDefault="000C7E96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7" w:type="dxa"/>
            <w:vAlign w:val="center"/>
          </w:tcPr>
          <w:p w:rsidR="0098531F" w:rsidRPr="00B639F2" w:rsidRDefault="000C7E96" w:rsidP="00D4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 период пандемии снизилось число малых предприятий на 8,4</w:t>
            </w:r>
            <w:r w:rsidR="00FE2A4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A1269D" w:rsidRPr="002E5169" w:rsidRDefault="00A1269D">
      <w:pPr>
        <w:rPr>
          <w:rFonts w:ascii="Times New Roman" w:hAnsi="Times New Roman"/>
          <w:sz w:val="28"/>
          <w:szCs w:val="28"/>
        </w:rPr>
      </w:pPr>
    </w:p>
    <w:sectPr w:rsidR="00A1269D" w:rsidRPr="002E5169" w:rsidSect="00FE2A43">
      <w:pgSz w:w="11905" w:h="16837"/>
      <w:pgMar w:top="720" w:right="720" w:bottom="720" w:left="720" w:header="6730" w:footer="561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1F"/>
    <w:rsid w:val="0009143C"/>
    <w:rsid w:val="000C7E96"/>
    <w:rsid w:val="00292964"/>
    <w:rsid w:val="002E5169"/>
    <w:rsid w:val="0039570C"/>
    <w:rsid w:val="003B6B12"/>
    <w:rsid w:val="008109B9"/>
    <w:rsid w:val="0098531F"/>
    <w:rsid w:val="00A12425"/>
    <w:rsid w:val="00A1269D"/>
    <w:rsid w:val="00A435C2"/>
    <w:rsid w:val="00E31FE5"/>
    <w:rsid w:val="00E32FA4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Александровна</dc:creator>
  <cp:keywords/>
  <dc:description/>
  <cp:lastModifiedBy>Мороз Ксения Викторовна</cp:lastModifiedBy>
  <cp:revision>4</cp:revision>
  <dcterms:created xsi:type="dcterms:W3CDTF">2021-03-31T00:09:00Z</dcterms:created>
  <dcterms:modified xsi:type="dcterms:W3CDTF">2021-04-16T02:24:00Z</dcterms:modified>
</cp:coreProperties>
</file>