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5" w:rsidRPr="002813F5" w:rsidRDefault="002813F5" w:rsidP="002813F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600"/>
        <w:gridCol w:w="2825"/>
      </w:tblGrid>
      <w:tr w:rsidR="00086843" w:rsidRPr="00457BF9" w:rsidTr="00457BF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320874">
            <w:pPr>
              <w:jc w:val="right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      </w:t>
            </w:r>
            <w:r w:rsidR="00E36DDD" w:rsidRPr="00457BF9">
              <w:rPr>
                <w:b/>
                <w:sz w:val="28"/>
                <w:szCs w:val="28"/>
              </w:rPr>
              <w:t xml:space="preserve"> 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086843" w:rsidRPr="00457BF9" w:rsidTr="000F6BD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2F345E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рай</w:t>
            </w:r>
            <w:r w:rsidR="00A574D7"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813F5">
              <w:rPr>
                <w:sz w:val="28"/>
                <w:szCs w:val="28"/>
              </w:rPr>
              <w:t>2016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0F6BD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району </w:t>
      </w:r>
      <w:r w:rsidR="000F6BDC" w:rsidRPr="005132D5">
        <w:rPr>
          <w:sz w:val="28"/>
          <w:szCs w:val="28"/>
        </w:rPr>
        <w:t>подполковник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2016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0F6BDC">
      <w:pPr>
        <w:ind w:right="5"/>
        <w:jc w:val="both"/>
        <w:rPr>
          <w:sz w:val="28"/>
          <w:szCs w:val="28"/>
        </w:rPr>
      </w:pPr>
    </w:p>
    <w:p w:rsidR="000F6BDC" w:rsidRDefault="000F6BDC" w:rsidP="000F6BDC"/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2016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</w:t>
      </w:r>
      <w:r w:rsidR="00A574D7">
        <w:rPr>
          <w:sz w:val="28"/>
          <w:szCs w:val="28"/>
        </w:rPr>
        <w:t>а</w:t>
      </w:r>
      <w:r w:rsidR="00A574D7">
        <w:rPr>
          <w:sz w:val="28"/>
          <w:szCs w:val="28"/>
        </w:rPr>
        <w:t>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F62CC">
        <w:rPr>
          <w:rFonts w:ascii="Times New Roman" w:hAnsi="Times New Roman" w:cs="Times New Roman"/>
        </w:rPr>
        <w:t>Р</w:t>
      </w:r>
      <w:r w:rsidR="00E36DDD">
        <w:rPr>
          <w:rFonts w:ascii="Times New Roman" w:hAnsi="Times New Roman" w:cs="Times New Roman"/>
        </w:rPr>
        <w:t xml:space="preserve">азместить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   Е.Н. Литовченко</w:t>
      </w:r>
    </w:p>
    <w:p w:rsidR="008F62CC" w:rsidRDefault="008F62CC" w:rsidP="008D6E85">
      <w:pPr>
        <w:jc w:val="both"/>
        <w:rPr>
          <w:sz w:val="28"/>
          <w:szCs w:val="28"/>
        </w:rPr>
      </w:pPr>
    </w:p>
    <w:p w:rsidR="008F62CC" w:rsidRDefault="008F62CC" w:rsidP="008D6E85">
      <w:pPr>
        <w:jc w:val="both"/>
        <w:rPr>
          <w:sz w:val="28"/>
          <w:szCs w:val="28"/>
        </w:rPr>
      </w:pPr>
    </w:p>
    <w:p w:rsidR="008F62CC" w:rsidRDefault="008F62CC" w:rsidP="008D6E85">
      <w:pPr>
        <w:jc w:val="both"/>
        <w:rPr>
          <w:sz w:val="28"/>
          <w:szCs w:val="28"/>
        </w:rPr>
      </w:pPr>
      <w:bookmarkStart w:id="0" w:name="_GoBack"/>
      <w:bookmarkEnd w:id="0"/>
    </w:p>
    <w:p w:rsidR="008F62CC" w:rsidRDefault="008F62CC" w:rsidP="008D6E85">
      <w:pPr>
        <w:jc w:val="both"/>
        <w:rPr>
          <w:sz w:val="28"/>
          <w:szCs w:val="28"/>
        </w:rPr>
      </w:pPr>
    </w:p>
    <w:p w:rsidR="008F62CC" w:rsidRDefault="008F62CC" w:rsidP="008F6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 - аналитическая записка о деятельности</w:t>
      </w:r>
    </w:p>
    <w:p w:rsidR="008F62CC" w:rsidRDefault="008F62CC" w:rsidP="008F6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ОМВД России по </w:t>
      </w:r>
      <w:proofErr w:type="spellStart"/>
      <w:r>
        <w:rPr>
          <w:b/>
          <w:bCs/>
          <w:sz w:val="28"/>
          <w:szCs w:val="28"/>
        </w:rPr>
        <w:t>Ханкайскому</w:t>
      </w:r>
      <w:proofErr w:type="spellEnd"/>
      <w:r>
        <w:rPr>
          <w:b/>
          <w:bCs/>
          <w:sz w:val="28"/>
          <w:szCs w:val="28"/>
        </w:rPr>
        <w:t xml:space="preserve"> району за 2016 год</w:t>
      </w:r>
    </w:p>
    <w:p w:rsidR="008F62CC" w:rsidRDefault="008F62CC" w:rsidP="008F62CC">
      <w:pPr>
        <w:jc w:val="center"/>
        <w:rPr>
          <w:b/>
          <w:bCs/>
          <w:sz w:val="16"/>
          <w:szCs w:val="16"/>
        </w:rPr>
      </w:pPr>
    </w:p>
    <w:p w:rsidR="008F62CC" w:rsidRDefault="008F62CC" w:rsidP="008F6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депутаты!</w:t>
      </w:r>
    </w:p>
    <w:p w:rsidR="008F62CC" w:rsidRDefault="008F62CC" w:rsidP="008F62CC">
      <w:pPr>
        <w:jc w:val="center"/>
        <w:rPr>
          <w:b/>
          <w:bCs/>
          <w:sz w:val="12"/>
          <w:szCs w:val="12"/>
        </w:rPr>
      </w:pPr>
    </w:p>
    <w:p w:rsidR="008F62CC" w:rsidRDefault="008F62CC" w:rsidP="008F6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преступности и её отдельных видов.</w:t>
      </w:r>
    </w:p>
    <w:p w:rsidR="008F62CC" w:rsidRDefault="008F62CC" w:rsidP="008F62CC">
      <w:pPr>
        <w:jc w:val="center"/>
        <w:rPr>
          <w:b/>
          <w:bCs/>
          <w:sz w:val="12"/>
          <w:szCs w:val="12"/>
        </w:rPr>
      </w:pP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деятельности отдела за 2016 год необходимо отметить, что в целом удалось сохранить контроль над развитием криминальной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В 2016 году в 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 зарегистрировано 3740 заявлений, сообщений о преступлениях и происшествиях, в 2015 году заявлений, сообщений зарегистрировано 3457.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зарегистрировано 430 преступлений, совершенных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Ханкайского района (в 2015 году - 557 преступлений).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района отмечается </w:t>
      </w:r>
      <w:r>
        <w:rPr>
          <w:b/>
          <w:bCs/>
          <w:color w:val="000000"/>
          <w:sz w:val="28"/>
          <w:szCs w:val="28"/>
          <w:u w:val="single"/>
        </w:rPr>
        <w:t>снижение</w:t>
      </w:r>
      <w:r>
        <w:rPr>
          <w:color w:val="000000"/>
          <w:sz w:val="28"/>
          <w:szCs w:val="28"/>
        </w:rPr>
        <w:t xml:space="preserve"> регистрации преступлений таких основных категорий как: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преступления</w:t>
      </w:r>
      <w:proofErr w:type="gramEnd"/>
      <w:r>
        <w:rPr>
          <w:color w:val="000000"/>
          <w:sz w:val="28"/>
          <w:szCs w:val="28"/>
        </w:rPr>
        <w:t xml:space="preserve"> связанные с незаконным оборотом наркотиков (с 179 до 109,  -70 преступлений;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общее количество тяжких и особо тяжких преступлений (с 172 до 156, -16 преступлений:</w:t>
      </w:r>
      <w:proofErr w:type="gramEnd"/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общее количество совершенных краж  (с 138 до 124, -14), в том числе:</w:t>
      </w:r>
      <w:r>
        <w:rPr>
          <w:color w:val="000000"/>
          <w:sz w:val="28"/>
          <w:szCs w:val="28"/>
          <w:highlight w:val="yellow"/>
        </w:rPr>
        <w:t xml:space="preserve"> </w:t>
      </w:r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краж сотовых телефонов (с 23 до 12, -11);</w:t>
      </w:r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краж из транспортных средств (с 4 до 0, -4);</w:t>
      </w:r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краж транспортных средств на уровне 2015 года (7 престу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лений).</w:t>
      </w:r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при этом </w:t>
      </w:r>
      <w:r>
        <w:rPr>
          <w:b/>
          <w:bCs/>
          <w:color w:val="000000"/>
          <w:sz w:val="28"/>
          <w:szCs w:val="28"/>
          <w:u w:val="single"/>
        </w:rPr>
        <w:t>выросло</w:t>
      </w:r>
      <w:r>
        <w:rPr>
          <w:color w:val="000000"/>
          <w:sz w:val="28"/>
          <w:szCs w:val="28"/>
        </w:rPr>
        <w:t xml:space="preserve"> количество:</w:t>
      </w:r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зарегистрированных краж из квартир (с 15 до 25, +10 преступлений),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вершена 1 карманная кража (в 2015г. - 0).</w:t>
      </w:r>
    </w:p>
    <w:p w:rsidR="008F62CC" w:rsidRDefault="008F62CC" w:rsidP="008F62CC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угонов (неправомерное завладение транспортным средством) (с 1 до 6, +5 преступлений), все преступления данной категории раскрыты. </w:t>
      </w:r>
    </w:p>
    <w:p w:rsidR="008F62CC" w:rsidRDefault="008F62CC" w:rsidP="008F62CC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Хотелось остановиться на том факте, что в 2016 году сотрудниками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</w:t>
      </w:r>
      <w:r>
        <w:rPr>
          <w:b/>
          <w:bCs/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организованная преступная группа </w:t>
      </w:r>
      <w:r>
        <w:rPr>
          <w:sz w:val="28"/>
          <w:szCs w:val="28"/>
        </w:rPr>
        <w:t>(ОПГ), специализир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ющаяся на кражах различного сельскохозяйственного имущества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Ханкайского, </w:t>
      </w:r>
      <w:proofErr w:type="spellStart"/>
      <w:r>
        <w:rPr>
          <w:sz w:val="28"/>
          <w:szCs w:val="28"/>
        </w:rPr>
        <w:t>Хорольского</w:t>
      </w:r>
      <w:proofErr w:type="spellEnd"/>
      <w:r>
        <w:rPr>
          <w:sz w:val="28"/>
          <w:szCs w:val="28"/>
        </w:rPr>
        <w:t>, Пограничного районов. В декабре 2016 года уголовное дело по 8 эпизодам, из них в составе ОПГ по 7 фактам, в том числе по 3 совершенных на территории Ханкайского района, направлено в суд.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района снижено количество мошенничеств (с 32 до 19, -13) часть, которых связана с хищением денежных сре</w:t>
      </w:r>
      <w:proofErr w:type="gramStart"/>
      <w:r>
        <w:rPr>
          <w:color w:val="000000"/>
          <w:sz w:val="28"/>
          <w:szCs w:val="28"/>
        </w:rPr>
        <w:t>дств с б</w:t>
      </w:r>
      <w:proofErr w:type="gramEnd"/>
      <w:r>
        <w:rPr>
          <w:color w:val="000000"/>
          <w:sz w:val="28"/>
          <w:szCs w:val="28"/>
        </w:rPr>
        <w:t>анковских карт граждан. Раскрытие данных преступлений затрудняется тем, что они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шаются лицами, проживающими в других регионах страны при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мобильных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программных обеспечений и сети Интернет. Также имеются случаи, когда потерпевшие, не осознавая обмана, сами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водят денежные средства похитителям. Всего сотрудниками отдела раскрыто 10 мошенничеств. В 2016 году выявлено 10 лиц совершившие мошеннич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действия в 2015 г. - 15 лиц.</w:t>
      </w:r>
    </w:p>
    <w:p w:rsidR="008F62CC" w:rsidRDefault="008F62CC" w:rsidP="008F62CC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уровне прошлого года совершено преступлений связанных с разбоем (2), из них раскрыто 2 преступления. Процент раскрытия данных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составил 100%. Всего в 2016 году выявлено 5 лиц совершившие разбои в 2015 г.   - 3 лица. </w:t>
      </w:r>
    </w:p>
    <w:p w:rsidR="008F62CC" w:rsidRDefault="008F62CC" w:rsidP="008F62CC">
      <w:pPr>
        <w:ind w:right="5" w:firstLine="540"/>
        <w:jc w:val="both"/>
        <w:rPr>
          <w:sz w:val="12"/>
          <w:szCs w:val="12"/>
        </w:rPr>
      </w:pPr>
    </w:p>
    <w:p w:rsidR="008F62CC" w:rsidRDefault="008F62CC" w:rsidP="008F62CC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выявлено на 33% больше преступлений связанных с незаконным оборотом оружия (20 против 15), окончено 16 против 14,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 раскрытия преступлений данной категории составил 88,9%. </w:t>
      </w:r>
    </w:p>
    <w:p w:rsidR="008F62CC" w:rsidRDefault="008F62CC" w:rsidP="008F62CC">
      <w:pPr>
        <w:ind w:firstLine="540"/>
        <w:jc w:val="both"/>
        <w:rPr>
          <w:color w:val="000000"/>
          <w:sz w:val="22"/>
          <w:szCs w:val="22"/>
        </w:rPr>
      </w:pP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2016 года в ОМВД проводилась работа по выявлению 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крытию преступлений экономической направленности. Всего по данному направлению деятельности выявлено 10 преступлений (в 2015 году - 9).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изводством окончено и направлено в суд 5 уголовных дел по должностным преступлениям, связанным с получением или дачей взятки. </w:t>
      </w:r>
    </w:p>
    <w:p w:rsidR="008F62CC" w:rsidRDefault="008F62CC" w:rsidP="008F62CC">
      <w:pPr>
        <w:pStyle w:val="a8"/>
        <w:spacing w:before="0" w:beforeAutospacing="0" w:after="0" w:afterAutospacing="0"/>
        <w:ind w:firstLine="540"/>
        <w:jc w:val="both"/>
      </w:pPr>
    </w:p>
    <w:p w:rsidR="008F62CC" w:rsidRDefault="008F62CC" w:rsidP="008F62CC">
      <w:pPr>
        <w:pStyle w:val="a8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Учитывая специфику района, приоритетным направлением деятельности является противодействие незаконному обороту наркотических веществ.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трудниками отдела проводятся как оперативные, так и профилактические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роприятия, направленные на борьбу с </w:t>
      </w:r>
      <w:proofErr w:type="spellStart"/>
      <w:r>
        <w:rPr>
          <w:sz w:val="28"/>
          <w:szCs w:val="28"/>
        </w:rPr>
        <w:t>наркопретупностью</w:t>
      </w:r>
      <w:proofErr w:type="spellEnd"/>
      <w:r>
        <w:rPr>
          <w:sz w:val="28"/>
          <w:szCs w:val="28"/>
        </w:rPr>
        <w:t>.</w:t>
      </w:r>
    </w:p>
    <w:p w:rsidR="008F62CC" w:rsidRDefault="008F62CC" w:rsidP="008F62CC">
      <w:pPr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за 2016 год выявлено 109 преступлений данной категории. При этом необходимо отметить, что зарегистрировано 11 преступлений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со сбытом наркотических веществ. Всего по </w:t>
      </w:r>
      <w:proofErr w:type="gramStart"/>
      <w:r>
        <w:rPr>
          <w:sz w:val="28"/>
          <w:szCs w:val="28"/>
        </w:rPr>
        <w:t>преступлениям</w:t>
      </w:r>
      <w:proofErr w:type="gramEnd"/>
      <w:r>
        <w:rPr>
          <w:sz w:val="28"/>
          <w:szCs w:val="28"/>
        </w:rPr>
        <w:t xml:space="preserve"> связанным с незаконным оборотом наркотических веществ, окончено 104 уголовных дела, из них 14 уголовных дела связанных со сбытом наркотических веществ. Процент раскрытия преступлений данной категории составил 86% против 85% в 2015 году.</w:t>
      </w:r>
    </w:p>
    <w:p w:rsidR="008F62CC" w:rsidRDefault="008F62CC" w:rsidP="008F62CC">
      <w:pPr>
        <w:ind w:right="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марте 2016 года</w:t>
      </w:r>
      <w:r>
        <w:rPr>
          <w:sz w:val="28"/>
          <w:szCs w:val="28"/>
        </w:rPr>
        <w:t xml:space="preserve"> в 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 окончено и направлено в суд с обвинительным заключением уголовное дело о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ступлениях совершенных в сфере незаконного оборота наркотических сре</w:t>
      </w:r>
      <w:proofErr w:type="gramStart"/>
      <w:r>
        <w:rPr>
          <w:sz w:val="28"/>
          <w:szCs w:val="28"/>
        </w:rPr>
        <w:t xml:space="preserve">дств </w:t>
      </w:r>
      <w:r>
        <w:rPr>
          <w:b/>
          <w:bCs/>
          <w:sz w:val="28"/>
          <w:szCs w:val="28"/>
        </w:rPr>
        <w:t>в с</w:t>
      </w:r>
      <w:proofErr w:type="gramEnd"/>
      <w:r>
        <w:rPr>
          <w:b/>
          <w:bCs/>
          <w:sz w:val="28"/>
          <w:szCs w:val="28"/>
        </w:rPr>
        <w:t>оставе организованной преступной группы</w:t>
      </w:r>
      <w:r>
        <w:rPr>
          <w:sz w:val="28"/>
          <w:szCs w:val="28"/>
        </w:rPr>
        <w:t xml:space="preserve"> (ОПГ). Данное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ступление выявлено и раскрыто сотрудниками отдела.</w:t>
      </w:r>
    </w:p>
    <w:p w:rsidR="008F62CC" w:rsidRDefault="008F62CC" w:rsidP="008F62CC">
      <w:pPr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111 лиц совершивших противоправные деяния, связанные с незаконным оборотом наркотических веществ, из них </w:t>
      </w:r>
      <w:r>
        <w:rPr>
          <w:color w:val="000000"/>
          <w:sz w:val="28"/>
          <w:szCs w:val="28"/>
        </w:rPr>
        <w:t>86 (2015г. - 103)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ются наркоманами.</w:t>
      </w:r>
    </w:p>
    <w:p w:rsidR="008F62CC" w:rsidRDefault="008F62CC" w:rsidP="008F62CC">
      <w:pPr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профилактических мероприятий администрацией Ханкайского муниципального района совместно с ОМВД проводятся рейдовые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по выявлению и уничтожению очагов произрастания дикорастущей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нопли. Всего в 2016 году на территории района выявлено 29,6 га дикораст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щей конопли, из них уничтожено 28,54 га; в 2015 году выявлено 110,9 га, уничтожено 96 га.</w:t>
      </w:r>
    </w:p>
    <w:p w:rsidR="008F62CC" w:rsidRDefault="008F62CC" w:rsidP="008F62CC">
      <w:pPr>
        <w:ind w:right="6" w:firstLine="540"/>
        <w:jc w:val="both"/>
        <w:rPr>
          <w:szCs w:val="24"/>
        </w:rPr>
      </w:pP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направлений оперативно-служебной деятельности ОМВД является работа с несовершеннолетними. 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несовершеннолетними или при их непосредственном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стии совершено 29 преступления (27 в 2015 году). Основным видом престу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лений совершенных несовершеннолетними составляют кражи чужого им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щества.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 группах несовершеннолетними совершено 5 преступлений против 5 в 2015 году, в группах с участием взрослых несовершеннолетними совершено 4 преступления против 5 в прошлом году. Раскрыто одно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ступление, связанное с вовлечением несовершеннолетнего в преступную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ятельность.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профилактическом учете инспекторов по делам несовершеннолетних состоит 31 подросток и 14 родителей или законных представителей несове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шеннолетних, отрицательно влияющих на подростков. За 2016 год инспект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рами ПДН ОМВД подготовлено 3 материала на лишение родительских прав, из них лишено родительских прав 3 родителей. 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4 ребенка </w:t>
      </w:r>
      <w:proofErr w:type="gramStart"/>
      <w:r>
        <w:rPr>
          <w:color w:val="000000"/>
          <w:sz w:val="28"/>
          <w:szCs w:val="28"/>
        </w:rPr>
        <w:t>оказавшихся</w:t>
      </w:r>
      <w:proofErr w:type="gramEnd"/>
      <w:r>
        <w:rPr>
          <w:color w:val="000000"/>
          <w:sz w:val="28"/>
          <w:szCs w:val="28"/>
        </w:rPr>
        <w:t xml:space="preserve"> в социально опасном положении направлены в детский дом. Также необходимо отметить, что 2 несоверше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нолетних </w:t>
      </w:r>
      <w:proofErr w:type="gramStart"/>
      <w:r>
        <w:rPr>
          <w:color w:val="000000"/>
          <w:sz w:val="28"/>
          <w:szCs w:val="28"/>
        </w:rPr>
        <w:t>направлены</w:t>
      </w:r>
      <w:proofErr w:type="gramEnd"/>
      <w:r>
        <w:rPr>
          <w:color w:val="000000"/>
          <w:sz w:val="28"/>
          <w:szCs w:val="28"/>
        </w:rPr>
        <w:t xml:space="preserve"> в ЦВСНП г. Владивосток и 1 подросток в специальное учреждение закрытого типа.</w:t>
      </w:r>
    </w:p>
    <w:p w:rsidR="008F62CC" w:rsidRDefault="008F62CC" w:rsidP="008F62CC">
      <w:pPr>
        <w:ind w:firstLine="540"/>
        <w:jc w:val="both"/>
        <w:rPr>
          <w:color w:val="000000"/>
          <w:sz w:val="16"/>
          <w:szCs w:val="16"/>
        </w:rPr>
      </w:pP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Несколько слов о состоянии правопорядка в общественных местах и на улицах населенных пунктов района.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общественных местах района совершено 55 преступлений (2015г. - 82) из них на улицах совершено 41 преступление (2015г. - 49). 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общественных местах снижено общее количество совершенных краж (с 45 до 12), 4 из которых </w:t>
      </w:r>
      <w:proofErr w:type="gramStart"/>
      <w:r>
        <w:rPr>
          <w:color w:val="000000"/>
          <w:sz w:val="28"/>
          <w:szCs w:val="28"/>
        </w:rPr>
        <w:t>совершены</w:t>
      </w:r>
      <w:proofErr w:type="gramEnd"/>
      <w:r>
        <w:rPr>
          <w:color w:val="000000"/>
          <w:sz w:val="28"/>
          <w:szCs w:val="28"/>
        </w:rPr>
        <w:t xml:space="preserve"> на улицах района. В том числе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шено 1 кража транспортного средства в 2015 году таких преступлений было 2. Также необходимо отметить, что в общественных местах района в 2016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ду не совершались такие преступления, как разбои и мошенничества. 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Произошел значительный рост совершенных в общественных местах </w:t>
      </w:r>
      <w:r>
        <w:rPr>
          <w:sz w:val="28"/>
          <w:szCs w:val="28"/>
        </w:rPr>
        <w:t>угонов (неправомерное завладение транспортным средством), 6 против 1 в 2015 году.</w:t>
      </w:r>
    </w:p>
    <w:p w:rsidR="008F62CC" w:rsidRDefault="008F62CC" w:rsidP="008F62CC">
      <w:pPr>
        <w:ind w:firstLine="540"/>
        <w:jc w:val="both"/>
        <w:rPr>
          <w:sz w:val="12"/>
          <w:szCs w:val="12"/>
        </w:rPr>
      </w:pP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предупреждения совершения тяжких и особо тяжких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против личности (угроз, причинения тяжких телесных повреждений), в том числе на бытовой почве – сотрудниками ОМВД проводится работа по выявлению профилактических составов преступлений. Всего за отчетный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выявлено 46 преступлений превентивной направленности, из них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лено 19 преступлений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 xml:space="preserve"> – публичного обвинения (ст.115 – 116 УК РФ) и 13 преступлений, </w:t>
      </w:r>
      <w:proofErr w:type="gramStart"/>
      <w:r>
        <w:rPr>
          <w:sz w:val="28"/>
          <w:szCs w:val="28"/>
        </w:rPr>
        <w:t>связанное</w:t>
      </w:r>
      <w:proofErr w:type="gramEnd"/>
      <w:r>
        <w:rPr>
          <w:sz w:val="28"/>
          <w:szCs w:val="28"/>
        </w:rPr>
        <w:t xml:space="preserve"> с угрозой убийства.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работа по профилактике бытовых преступлений дала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ложительный эффект всего в 2016 году совершено 17 преступлений данной категории (в 2015 г. - 22).</w:t>
      </w:r>
    </w:p>
    <w:p w:rsidR="008F62CC" w:rsidRDefault="008F62CC" w:rsidP="008F62CC">
      <w:pPr>
        <w:ind w:firstLine="540"/>
        <w:jc w:val="both"/>
        <w:rPr>
          <w:sz w:val="12"/>
          <w:szCs w:val="12"/>
        </w:rPr>
      </w:pP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профилактики преступлений совершенных, лицами, ранее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вершавшими, преступления остаются, наиболее актуальными для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району. Анализ причин и условий, способствующих совершению преступлений данной категорией лиц, показывает, что чаще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они совершают преступления в связи со злоупотреблением спиртными напитками, наркотиками, социальной неопределенностью.</w:t>
      </w:r>
    </w:p>
    <w:p w:rsidR="008F62CC" w:rsidRDefault="008F62CC" w:rsidP="008F62CC">
      <w:pPr>
        <w:ind w:right="4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всего к уголовной ответственности привлечено </w:t>
      </w:r>
      <w:r>
        <w:rPr>
          <w:b/>
          <w:bCs/>
          <w:color w:val="000000"/>
          <w:sz w:val="28"/>
          <w:szCs w:val="28"/>
        </w:rPr>
        <w:t>361</w:t>
      </w:r>
      <w:r>
        <w:rPr>
          <w:color w:val="000000"/>
          <w:sz w:val="28"/>
          <w:szCs w:val="28"/>
        </w:rPr>
        <w:t xml:space="preserve"> лицо из них ранее </w:t>
      </w:r>
      <w:proofErr w:type="spellStart"/>
      <w:r>
        <w:rPr>
          <w:color w:val="000000"/>
          <w:sz w:val="28"/>
          <w:szCs w:val="28"/>
        </w:rPr>
        <w:t>привлекавшихся</w:t>
      </w:r>
      <w:proofErr w:type="spellEnd"/>
      <w:r>
        <w:rPr>
          <w:color w:val="000000"/>
          <w:sz w:val="28"/>
          <w:szCs w:val="28"/>
        </w:rPr>
        <w:t xml:space="preserve"> к уголовной ответственности </w:t>
      </w:r>
      <w:r>
        <w:rPr>
          <w:b/>
          <w:bCs/>
          <w:color w:val="000000"/>
          <w:sz w:val="28"/>
          <w:szCs w:val="28"/>
        </w:rPr>
        <w:t>237</w:t>
      </w:r>
      <w:r>
        <w:rPr>
          <w:color w:val="000000"/>
          <w:sz w:val="28"/>
          <w:szCs w:val="28"/>
        </w:rPr>
        <w:t xml:space="preserve"> лиц (65%). </w:t>
      </w:r>
      <w:r>
        <w:rPr>
          <w:sz w:val="28"/>
          <w:szCs w:val="28"/>
        </w:rPr>
        <w:t>При этом по оконченным делам лицами ранее совершавшие преступления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шено: </w:t>
      </w:r>
    </w:p>
    <w:p w:rsidR="008F62CC" w:rsidRDefault="008F62CC" w:rsidP="008F62CC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убийств (1 преступление); </w:t>
      </w:r>
    </w:p>
    <w:p w:rsidR="008F62CC" w:rsidRDefault="008F62CC" w:rsidP="008F62CC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81% умышленного причинения тяжкого вреда здоровью (9 из 11), в том числе повлекшего смерть потерпевшего 75% (3 из 4); </w:t>
      </w:r>
    </w:p>
    <w:p w:rsidR="008F62CC" w:rsidRDefault="008F62CC" w:rsidP="008F62CC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71% краж (59 из 83), в том числе 100% краж транспортных средств (9 из 9), 61% краж из квартир (8 из 13); </w:t>
      </w:r>
    </w:p>
    <w:p w:rsidR="008F62CC" w:rsidRDefault="008F62CC" w:rsidP="008F62CC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грабежей (5 из 5). </w:t>
      </w:r>
    </w:p>
    <w:p w:rsidR="008F62CC" w:rsidRDefault="008F62CC" w:rsidP="008F62CC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83 преступления ранее </w:t>
      </w:r>
      <w:proofErr w:type="spellStart"/>
      <w:r>
        <w:rPr>
          <w:sz w:val="28"/>
          <w:szCs w:val="28"/>
        </w:rPr>
        <w:t>привлекавшиеся</w:t>
      </w:r>
      <w:proofErr w:type="spellEnd"/>
      <w:r>
        <w:rPr>
          <w:sz w:val="28"/>
          <w:szCs w:val="28"/>
        </w:rPr>
        <w:t xml:space="preserve"> совершили, будучи в состоянии алкогольного опьянения и 27 в состоянии наркотического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буждения. Особо следует отметить, что 60% (143 из 237) всех ранее </w:t>
      </w:r>
      <w:proofErr w:type="spellStart"/>
      <w:r>
        <w:rPr>
          <w:sz w:val="28"/>
          <w:szCs w:val="28"/>
        </w:rPr>
        <w:t>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кавшихся</w:t>
      </w:r>
      <w:proofErr w:type="spellEnd"/>
      <w:r>
        <w:rPr>
          <w:sz w:val="28"/>
          <w:szCs w:val="28"/>
        </w:rPr>
        <w:t xml:space="preserve"> к ответственности это иногородние граждане,</w:t>
      </w:r>
      <w:r>
        <w:rPr>
          <w:color w:val="000000"/>
          <w:sz w:val="28"/>
          <w:szCs w:val="28"/>
        </w:rPr>
        <w:t xml:space="preserve"> совершающие на территории района в основной своей массе преступления связанные с нез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конным оборотом наркотических средств и кражи, в том числе кражи из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необходимо отметить, что сотрудниками ОМВД проводится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 по профилактике преступлений среди лиц ранее совершавших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в том числе ранее судимыми, состоящими на учете в ОМВД. Всего на профилактическом учете состоит 172 лица освободившихся из мест лишения свободы и 52 условно - осужденных.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Федерального закона РФ от 06.04.2011г. № 64 -ФЗ «Об административном надзоре за лицами, освобожденными из мест лиш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свободы» сотрудниками ОМВД за 2016 год поставлено на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тивный надзор 22 ранее судимых, в том числе по инициативе ОМВД 9. Снято с учета 19 человек, в том числе 4 человека по окончанию срока надзора, 3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ловека в связи с погашением судимости и снятием надзора, 8 человек осу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дены судом к лишению свободы, 3 в связи с переездом, 1 в связи со смертью. На 30.12.2016 года в ОУУП ОМВД состоит лиц, формально подпадающих под надзор 43, под административным надзором находится 33 ранее судимых граждан. 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 возбуждено 4 уголовных дела (2015г.-1) по признакам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ступлений предусмотренных ч.2 ст.314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УК РФ (</w:t>
      </w:r>
      <w:r>
        <w:rPr>
          <w:sz w:val="28"/>
          <w:szCs w:val="28"/>
        </w:rPr>
        <w:t>Уклонение от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надзора или неоднократное несоблюдение установленных судом в соответствии с федеральным законом ограничения или ограничений), из них 3 окончены и направлены в суд (2015г. - 1)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проблемой для отдела остается совершение преступлений лицами в состоянии алкогольного и наркотического опьянения. Всего в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гольном опьянении совершено 105 преступлений против 112 в 2015 году. Общее количество преступлений совершенных в состоянии наркотического опьянения, 34 против 49.</w:t>
      </w:r>
    </w:p>
    <w:p w:rsidR="008F62CC" w:rsidRDefault="008F62CC" w:rsidP="008F62CC">
      <w:pPr>
        <w:ind w:firstLine="540"/>
        <w:jc w:val="both"/>
        <w:rPr>
          <w:color w:val="000000"/>
          <w:sz w:val="16"/>
          <w:szCs w:val="16"/>
          <w:highlight w:val="yellow"/>
        </w:rPr>
      </w:pP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соответствии с Федеральным законом от 02.04.2015г. № 44 – ФЗ «Об участии граждан в охране общественного порядка», законом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морского края от 30.04.2015 № 598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«Об отдельных вопросах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народных дружин на территории Приморского края» в Ханкайском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созданы 4 добровольные народные дружины, в состав которых входит 47 дружинников. Дружинники были задействованы для обеспечения охраны общественного порядка в период проведения в районе ярмарок, новогодних и рождественских мероприятий. С участием дружинников выявлено 6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и 266 административных правонарушений.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 на территории Ханкайского муниципального района проведено 89 массовых мероприятий, в том числе: 27 праздничных, 2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тивных, 4 религиозных, 4 митинга, согласованных в установленном порядке с органами исполнительной власти, прочие (сельскохозяйственные ярмарки, выставки) - 52. Личный состав ОМВД осуществлял охрану избирательных участков, а также осуществлял охрану общественного порядка во время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Восточного экономического форума в г. Владивостоке.</w:t>
      </w: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8F62CC" w:rsidRDefault="008F62CC" w:rsidP="008F62CC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Административная практика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направлений профилактики совершения преступлений являе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административная практика.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2016 году сотрудниками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выявлено 6453 </w:t>
      </w:r>
      <w:proofErr w:type="gramStart"/>
      <w:r>
        <w:rPr>
          <w:color w:val="000000"/>
          <w:sz w:val="28"/>
          <w:szCs w:val="28"/>
        </w:rPr>
        <w:t>административных</w:t>
      </w:r>
      <w:proofErr w:type="gramEnd"/>
      <w:r>
        <w:rPr>
          <w:color w:val="000000"/>
          <w:sz w:val="28"/>
          <w:szCs w:val="28"/>
        </w:rPr>
        <w:t xml:space="preserve"> правонарушения в 2015 году - 6585. 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Сотрудниками ОГИБДД составлено 4304 </w:t>
      </w:r>
      <w:proofErr w:type="gramStart"/>
      <w:r>
        <w:rPr>
          <w:color w:val="000000"/>
          <w:sz w:val="28"/>
          <w:szCs w:val="28"/>
        </w:rPr>
        <w:t>административных</w:t>
      </w:r>
      <w:proofErr w:type="gramEnd"/>
      <w:r>
        <w:rPr>
          <w:color w:val="000000"/>
          <w:sz w:val="28"/>
          <w:szCs w:val="28"/>
        </w:rPr>
        <w:t xml:space="preserve"> протокола против  4324 в 2015 году.</w:t>
      </w:r>
    </w:p>
    <w:p w:rsidR="008F62CC" w:rsidRDefault="008F62CC" w:rsidP="008F62CC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правонарушений по видам выглядит следующим образом: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Мелкое хулиганство 322 против 337 ст.20.1 КоАП;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Антиалкогольное законодательство 873 против 972 ст.20.20-20.22 КоАП;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иностранными гражданами правил пребывания в РФ 7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 30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18.8 – 18.12 КоАП РФ. 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правил обращениями с оружием и боеприпасами 64 против 104 ст. ст. 20.8-20.13 КоАП РФ;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Правонарушения на потребительском рынке 54 против 60;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несовершеннолетним</w:t>
      </w:r>
      <w:r>
        <w:rPr>
          <w:sz w:val="28"/>
          <w:szCs w:val="28"/>
        </w:rPr>
        <w:t xml:space="preserve"> всего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136 против 121 (+12,3%), из них;</w:t>
      </w:r>
      <w:r>
        <w:rPr>
          <w:b/>
          <w:bCs/>
          <w:sz w:val="28"/>
          <w:szCs w:val="28"/>
        </w:rPr>
        <w:t xml:space="preserve"> 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обязанностей родителями по воспитанию детей 81 против 82 ст.5.35 КоАП РФ.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Вовлечение несовершеннолетних в употреблении спиртных напитков                   23 против 11, ст. 6.10 КоАП РФ.</w:t>
      </w:r>
    </w:p>
    <w:p w:rsidR="008F62CC" w:rsidRDefault="008F62CC" w:rsidP="008F62CC">
      <w:pPr>
        <w:tabs>
          <w:tab w:val="left" w:pos="1080"/>
        </w:tabs>
        <w:ind w:right="6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Антиалкогольное законодательство (в отношении несовершеннолетних)                   17 против 13 ст.20.20-20.22 КоАП РФ.</w:t>
      </w:r>
    </w:p>
    <w:p w:rsidR="008F62CC" w:rsidRDefault="008F62CC" w:rsidP="008F62CC">
      <w:pPr>
        <w:tabs>
          <w:tab w:val="left" w:pos="900"/>
        </w:tabs>
        <w:ind w:firstLine="54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сфере незаконного оборота алкогольной продукции выявлено 54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вонарушения, из них 52 факта продажи алкогольной продукции гражданами</w:t>
      </w:r>
      <w:r>
        <w:t xml:space="preserve"> </w:t>
      </w:r>
      <w:r>
        <w:rPr>
          <w:sz w:val="28"/>
          <w:szCs w:val="28"/>
        </w:rPr>
        <w:t>без государственной регистрации в качестве индивидуального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(ст. 14.1. ч.1 КоАП).</w:t>
      </w:r>
      <w:r>
        <w:rPr>
          <w:color w:val="000000"/>
          <w:sz w:val="28"/>
          <w:szCs w:val="28"/>
        </w:rPr>
        <w:t xml:space="preserve"> Всего изъято из оборота 547 литров алкоголя на сумму 1012888 рублей, вынесено штрафных санкций на сумму 66000 рублей. </w:t>
      </w:r>
    </w:p>
    <w:p w:rsidR="008F62CC" w:rsidRDefault="008F62CC" w:rsidP="008F62CC">
      <w:pPr>
        <w:tabs>
          <w:tab w:val="left" w:pos="900"/>
        </w:tabs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 безопасности дорожного движения</w:t>
      </w:r>
    </w:p>
    <w:p w:rsidR="008F62CC" w:rsidRDefault="008F62CC" w:rsidP="008F62CC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Административная практика подразделения ГИБДД направлена на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безопасности дорожного движения, предупреждение травматизма и гибели. Как отмечено выше, в отчетном периоде сотрудниками ОГИБДД ОМВД выявлено  4304 против 4324 в 2015 году.</w:t>
      </w:r>
    </w:p>
    <w:p w:rsidR="008F62CC" w:rsidRDefault="008F62CC" w:rsidP="008F62CC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Целевое выявление административных правонарушений непосредстве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 влияющих на аварийность привело к снижению количества совершенных ДТП. Всего совершено 21 ДТП против 23 в 2015 году, </w:t>
      </w:r>
      <w:r>
        <w:rPr>
          <w:b/>
          <w:bCs/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при этом </w:t>
      </w:r>
      <w:r>
        <w:rPr>
          <w:b/>
          <w:bCs/>
          <w:color w:val="000000"/>
          <w:sz w:val="28"/>
          <w:szCs w:val="28"/>
        </w:rPr>
        <w:t xml:space="preserve">погибло 5 </w:t>
      </w:r>
      <w:r>
        <w:rPr>
          <w:color w:val="000000"/>
          <w:sz w:val="28"/>
          <w:szCs w:val="28"/>
        </w:rPr>
        <w:t>человек в прошлом году</w:t>
      </w:r>
      <w:r>
        <w:rPr>
          <w:b/>
          <w:b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, ранено 20 человек против 25 в 2015 году.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отметить, что 2 из 5 погибших являлись пешеходами, которые передв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гались по проезжей части в темное время суток вне населенного пункта без светоотражающих элементов.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ОГИБДД в 2016 году выявлены следующие основные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министративные правонарушения: 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ст. 12.29 ч.1 КоАП РФ (нарушение ПДД пешеходами) 546 против 519. Нарушение ПДД водителями 3654 против 3636 из них: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ст.12.8, 12.26 КоАП РФ (управление транспортным средством вод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телем в состоянии опьянения, отказ водителя от освидетельствования на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стояние опьянения) 172 против 212 в 2015г.;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ст. 12.9 КоАП РФ (превышение водителем скорости) 950 против 1103;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ст. 12.23 КоАП РФ (нарушение правил перевозки людей) 57 против 45;</w:t>
      </w:r>
    </w:p>
    <w:p w:rsidR="008F62CC" w:rsidRDefault="008F62CC" w:rsidP="008F62CC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ст. 12.18 </w:t>
      </w:r>
      <w:r>
        <w:rPr>
          <w:color w:val="000000"/>
          <w:sz w:val="28"/>
          <w:szCs w:val="28"/>
        </w:rPr>
        <w:t xml:space="preserve">КоАП РФ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преимущества в движении пешеходам или иным участникам дорожного движения) 97 против 133</w:t>
      </w:r>
      <w:r>
        <w:rPr>
          <w:color w:val="000000"/>
          <w:sz w:val="28"/>
          <w:szCs w:val="28"/>
        </w:rPr>
        <w:t xml:space="preserve"> в 2015 г</w:t>
      </w:r>
      <w:r>
        <w:rPr>
          <w:sz w:val="28"/>
          <w:szCs w:val="28"/>
        </w:rPr>
        <w:t>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264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УК РФ (Нарушение правил дорожного движения лицом, подвергнутым административному наказанию) в 2016 году ОМВД возбуждено 17 уголовных дел против 8 в 2015 году.</w:t>
      </w:r>
    </w:p>
    <w:p w:rsidR="008F62CC" w:rsidRDefault="008F62CC" w:rsidP="008F62CC">
      <w:pPr>
        <w:ind w:firstLine="540"/>
        <w:jc w:val="both"/>
        <w:rPr>
          <w:color w:val="000000"/>
          <w:sz w:val="16"/>
          <w:szCs w:val="16"/>
        </w:rPr>
      </w:pPr>
    </w:p>
    <w:p w:rsidR="008F62CC" w:rsidRDefault="008F62CC" w:rsidP="008F62CC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Н А Л И 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</w:p>
    <w:p w:rsidR="008F62CC" w:rsidRDefault="008F62CC" w:rsidP="008F62CC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обращений граждан и организаций, поступивших на имя начальн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ка ОМВД России по </w:t>
      </w:r>
      <w:proofErr w:type="spellStart"/>
      <w:r>
        <w:rPr>
          <w:b/>
          <w:bCs/>
          <w:color w:val="000000"/>
          <w:sz w:val="28"/>
          <w:szCs w:val="28"/>
        </w:rPr>
        <w:t>Ханкайскому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району в 2016 году.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в течение 2016 года зарег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стрировано 232 письменных обращений и заявлений граждан в 2015 году 132 письменных обращений (+76%). Из них 65 обращений граждан в 2016 году перенесено в книгу учета сообщений о происшествиях (КУСП), а за 2015 год в КУСП перенесено 24 обращения. Из этого следует, что в 2016 году каждое четвертое обращение требовало рассмотрения в порядке ст. 144-145 УК РФ, а в 2015 году каждое шестое обращение содержало информацию о правонар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шении или преступлении и требовало проверки в соответствии со ст. 144-145 УК РФ.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232 поступивших обращений </w:t>
      </w:r>
      <w:r>
        <w:rPr>
          <w:color w:val="000000"/>
          <w:sz w:val="28"/>
          <w:szCs w:val="28"/>
        </w:rPr>
        <w:t xml:space="preserve">и заявлений граждан </w:t>
      </w:r>
      <w:r>
        <w:rPr>
          <w:sz w:val="28"/>
          <w:szCs w:val="28"/>
        </w:rPr>
        <w:t xml:space="preserve">в 53 обращениях высказывались жалобы на действия сотрудников ОМВД России по </w:t>
      </w:r>
      <w:proofErr w:type="spellStart"/>
      <w:r>
        <w:rPr>
          <w:sz w:val="28"/>
          <w:szCs w:val="28"/>
        </w:rPr>
        <w:t>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по каждому такому случаю проведены служебные проверки. В 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жалобах указанные факты нашли свое подтверждение и связаны они с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сотрудников ОГИБДД 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району. По результатам проведенных проверок жалобы признаны обоснованными, виновные сотрудники привлечены к дисциплинарной ответственности.</w:t>
      </w:r>
    </w:p>
    <w:p w:rsidR="008F62CC" w:rsidRDefault="008F62CC" w:rsidP="008F62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граждан руководством ОМВД России по </w:t>
      </w:r>
      <w:proofErr w:type="spellStart"/>
      <w:r>
        <w:rPr>
          <w:color w:val="000000"/>
          <w:sz w:val="28"/>
          <w:szCs w:val="28"/>
        </w:rPr>
        <w:t>Ханкайскому</w:t>
      </w:r>
      <w:proofErr w:type="spellEnd"/>
      <w:r>
        <w:rPr>
          <w:color w:val="000000"/>
          <w:sz w:val="28"/>
          <w:szCs w:val="28"/>
        </w:rPr>
        <w:t xml:space="preserve"> району ведется в соответствии с ежемесячным графиком, утвержденным начальн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ком отдела. Всего в 2016 году на личном приеме принято 5 граждан.</w:t>
      </w:r>
    </w:p>
    <w:p w:rsidR="008F62CC" w:rsidRDefault="008F62CC" w:rsidP="008F62CC">
      <w:pPr>
        <w:pStyle w:val="ConsPlusTitle"/>
        <w:ind w:firstLine="540"/>
        <w:jc w:val="both"/>
        <w:rPr>
          <w:b w:val="0"/>
          <w:bCs w:val="0"/>
          <w:sz w:val="28"/>
          <w:szCs w:val="28"/>
          <w:highlight w:val="yellow"/>
        </w:rPr>
      </w:pPr>
      <w:r>
        <w:rPr>
          <w:sz w:val="28"/>
          <w:szCs w:val="28"/>
        </w:rPr>
        <w:t>Комплектование.</w:t>
      </w:r>
      <w:r>
        <w:rPr>
          <w:b w:val="0"/>
          <w:bCs w:val="0"/>
          <w:sz w:val="28"/>
          <w:szCs w:val="28"/>
        </w:rPr>
        <w:t xml:space="preserve"> Во исполнение указа президента РФ от 05.04.2016г. № 156 «О совершенствовании государственного управления в сфере </w:t>
      </w:r>
      <w:proofErr w:type="gramStart"/>
      <w:r>
        <w:rPr>
          <w:b w:val="0"/>
          <w:bCs w:val="0"/>
          <w:sz w:val="28"/>
          <w:szCs w:val="28"/>
        </w:rPr>
        <w:t>ко</w:t>
      </w:r>
      <w:r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троля за</w:t>
      </w:r>
      <w:proofErr w:type="gramEnd"/>
      <w:r>
        <w:rPr>
          <w:b w:val="0"/>
          <w:bCs w:val="0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>
        <w:rPr>
          <w:b w:val="0"/>
          <w:bCs w:val="0"/>
          <w:sz w:val="28"/>
          <w:szCs w:val="28"/>
        </w:rPr>
        <w:t>пр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курсоров</w:t>
      </w:r>
      <w:proofErr w:type="spellEnd"/>
      <w:r>
        <w:rPr>
          <w:b w:val="0"/>
          <w:bCs w:val="0"/>
          <w:sz w:val="28"/>
          <w:szCs w:val="28"/>
        </w:rPr>
        <w:t xml:space="preserve"> и в сфере миграции» в штатную структуру ОМВД с 01.07.2016г. введены 2 подразделения: отделение по контролю за оборотом наркотиков, отделение по вопросам миграции. 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2016 года в результате организационно-штатных мероприятий штатная численность уменьшилась на 2 единицы (сотрудники ЛРР перевед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национальную гвардию), в декабре 2016 года штатная численность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кратилась на 11 единиц в связи с организационно-штатными изменениями  </w:t>
      </w:r>
      <w:proofErr w:type="spellStart"/>
      <w:r>
        <w:rPr>
          <w:sz w:val="28"/>
          <w:szCs w:val="28"/>
        </w:rPr>
        <w:t>оГИБДД</w:t>
      </w:r>
      <w:proofErr w:type="spellEnd"/>
      <w:r>
        <w:rPr>
          <w:sz w:val="28"/>
          <w:szCs w:val="28"/>
        </w:rPr>
        <w:t>, сокращен отдельный взвод ДПС, создана группа ДПС.</w:t>
      </w:r>
    </w:p>
    <w:p w:rsidR="008F62CC" w:rsidRDefault="008F62CC" w:rsidP="008F6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31.12.2016 года в ОМВД по штату по штату 192 сотрудника, из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2 госслужащие и 21 вольнонаемного состава, некомплект личного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составляет 16 (АППГ-10) сотрудников.</w:t>
      </w:r>
    </w:p>
    <w:p w:rsidR="008F62CC" w:rsidRDefault="008F62CC" w:rsidP="008F62CC">
      <w:pPr>
        <w:jc w:val="both"/>
        <w:rPr>
          <w:szCs w:val="24"/>
        </w:rPr>
      </w:pPr>
    </w:p>
    <w:p w:rsidR="008F62CC" w:rsidRDefault="008F62CC" w:rsidP="008F62CC">
      <w:pPr>
        <w:jc w:val="both"/>
        <w:rPr>
          <w:szCs w:val="24"/>
        </w:rPr>
      </w:pPr>
    </w:p>
    <w:p w:rsidR="008F62CC" w:rsidRDefault="008F62CC" w:rsidP="008F62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62CC" w:rsidRDefault="008F62CC" w:rsidP="008F62CC">
      <w:pPr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</w:t>
      </w:r>
    </w:p>
    <w:p w:rsidR="008F62CC" w:rsidRDefault="008F62CC" w:rsidP="008F62CC">
      <w:pPr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Р.А. Тимче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8F62CC" w:rsidRDefault="008F62CC" w:rsidP="008D6E85">
      <w:pPr>
        <w:jc w:val="both"/>
        <w:rPr>
          <w:sz w:val="28"/>
          <w:szCs w:val="28"/>
        </w:rPr>
      </w:pPr>
    </w:p>
    <w:sectPr w:rsidR="008F62CC" w:rsidSect="00D80AD8">
      <w:type w:val="continuous"/>
      <w:pgSz w:w="11909" w:h="16834"/>
      <w:pgMar w:top="1222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915F9"/>
    <w:rsid w:val="001C508C"/>
    <w:rsid w:val="00280D7C"/>
    <w:rsid w:val="002813F5"/>
    <w:rsid w:val="00284F35"/>
    <w:rsid w:val="00286C75"/>
    <w:rsid w:val="002D5B24"/>
    <w:rsid w:val="002F00A1"/>
    <w:rsid w:val="002F345E"/>
    <w:rsid w:val="00320874"/>
    <w:rsid w:val="00395DE0"/>
    <w:rsid w:val="004355D3"/>
    <w:rsid w:val="00457BF9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8F62CC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A6149"/>
    <w:rsid w:val="00BB7E18"/>
    <w:rsid w:val="00BE688F"/>
    <w:rsid w:val="00C55B6E"/>
    <w:rsid w:val="00C757A1"/>
    <w:rsid w:val="00C918AE"/>
    <w:rsid w:val="00CB240C"/>
    <w:rsid w:val="00D45CED"/>
    <w:rsid w:val="00D6260E"/>
    <w:rsid w:val="00D67404"/>
    <w:rsid w:val="00D80AD8"/>
    <w:rsid w:val="00D92633"/>
    <w:rsid w:val="00D95BF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Normal (Web)"/>
    <w:basedOn w:val="a"/>
    <w:uiPriority w:val="99"/>
    <w:unhideWhenUsed/>
    <w:rsid w:val="008F62C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semiHidden/>
    <w:rsid w:val="008F62CC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5</cp:revision>
  <cp:lastPrinted>2017-02-09T04:06:00Z</cp:lastPrinted>
  <dcterms:created xsi:type="dcterms:W3CDTF">2015-02-27T04:57:00Z</dcterms:created>
  <dcterms:modified xsi:type="dcterms:W3CDTF">2017-02-16T06:00:00Z</dcterms:modified>
</cp:coreProperties>
</file>