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8D" w:rsidRPr="000D10A9" w:rsidRDefault="00045D9C" w:rsidP="00045D9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pacing w:val="0"/>
          <w:sz w:val="24"/>
          <w:szCs w:val="24"/>
          <w:lang w:eastAsia="en-US"/>
        </w:rPr>
      </w:pPr>
      <w:bookmarkStart w:id="0" w:name="Par104"/>
      <w:bookmarkEnd w:id="0"/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                                 </w:t>
      </w:r>
      <w:r w:rsidR="00BA038D" w:rsidRPr="000D10A9">
        <w:rPr>
          <w:rFonts w:ascii="Times New Roman" w:eastAsia="Calibri" w:hAnsi="Times New Roman" w:cs="Times New Roman"/>
          <w:b/>
          <w:color w:val="auto"/>
          <w:spacing w:val="0"/>
          <w:sz w:val="24"/>
          <w:szCs w:val="24"/>
          <w:lang w:eastAsia="en-US"/>
        </w:rPr>
        <w:t>Уведомление</w:t>
      </w:r>
    </w:p>
    <w:p w:rsidR="00BA038D" w:rsidRPr="00293D32" w:rsidRDefault="00BA038D" w:rsidP="00BA038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 проведении публичных консультаций в целях оценки регулирующего воздействия  пр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екта муниципального нормативного правового акта </w:t>
      </w:r>
      <w:r w:rsidRPr="00293D32">
        <w:rPr>
          <w:rFonts w:ascii="Times New Roman" w:hAnsi="Times New Roman" w:cs="Times New Roman"/>
          <w:sz w:val="24"/>
          <w:szCs w:val="24"/>
        </w:rPr>
        <w:t>Х</w:t>
      </w:r>
      <w:r w:rsidR="006B0C86">
        <w:rPr>
          <w:rFonts w:ascii="Times New Roman" w:hAnsi="Times New Roman" w:cs="Times New Roman"/>
          <w:sz w:val="24"/>
          <w:szCs w:val="24"/>
        </w:rPr>
        <w:t>анкайского муниципального округа</w:t>
      </w:r>
    </w:p>
    <w:p w:rsidR="0082601A" w:rsidRPr="00293D32" w:rsidRDefault="0082601A" w:rsidP="00F523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F5233A" w:rsidRPr="00293D32" w:rsidRDefault="0082601A" w:rsidP="00F523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Настоящим </w:t>
      </w:r>
      <w:r w:rsidR="00F5233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Администрация Х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анкайского муниципального округа</w:t>
      </w:r>
      <w:r w:rsidR="00F5233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BA038D" w:rsidRPr="00293D32" w:rsidRDefault="00BA038D" w:rsidP="00F5233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разработчика проекта муниципального нормативного правового акта)</w:t>
      </w: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уведомляет о проведении публичных консультаций в целях оценки регулирующего во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з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действия проекта муниципального нормативного правового акта:</w:t>
      </w:r>
    </w:p>
    <w:p w:rsidR="002D1640" w:rsidRDefault="00F5233A" w:rsidP="00BA0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3D32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административного регламента предоставления муниципальной услуги 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9152B" w:rsidRPr="0039152B">
        <w:rPr>
          <w:rFonts w:ascii="Times New Roman" w:hAnsi="Times New Roman" w:cs="Times New Roman"/>
          <w:sz w:val="24"/>
          <w:szCs w:val="24"/>
          <w:u w:val="single"/>
        </w:rPr>
        <w:t>Подготовка аукциона по продаже земельного участка или аукциона на право заключения договора аренды земельного участка</w:t>
      </w:r>
      <w:r w:rsidR="0039091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87D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A038D" w:rsidRPr="00293D32" w:rsidRDefault="00F5233A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(наименование проекта муниципального нормативного правового акта)</w:t>
      </w:r>
    </w:p>
    <w:p w:rsidR="00BA038D" w:rsidRDefault="00BA038D" w:rsidP="00BA0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Предложения пр</w:t>
      </w:r>
      <w:r w:rsidR="00593C15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инимаются по адресу: </w:t>
      </w:r>
      <w:r w:rsidR="00593C15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692684, с. Камень-Рыболов, ул. Кирова, д. 8</w:t>
      </w:r>
      <w:r w:rsidR="00070014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, </w:t>
      </w:r>
      <w:r w:rsid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отдел градостроительства и земельных отношений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а также по адресу электронной почты: </w:t>
      </w:r>
      <w:r w:rsidR="00E65B01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hyperlink r:id="rId6" w:history="1"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Biketovaiv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B0C86" w:rsidRPr="00C30987" w:rsidRDefault="006B0C86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тел</w:t>
      </w: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.: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8(42349)9</w:t>
      </w:r>
      <w:r w:rsidR="00C30987" w:rsidRP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</w:t>
      </w:r>
      <w:r w:rsidR="000D10A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</w:t>
      </w:r>
      <w:r w:rsidR="00C30987" w:rsidRP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11</w:t>
      </w:r>
    </w:p>
    <w:p w:rsidR="00BA038D" w:rsidRPr="006B0C86" w:rsidRDefault="00BA038D" w:rsidP="006B0C8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Сроки прием</w:t>
      </w:r>
      <w:r w:rsidR="00593C1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 предложений</w:t>
      </w:r>
      <w:r w:rsidR="00070014" w:rsidRP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 </w:t>
      </w:r>
      <w:r w:rsidR="0039152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09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.0</w:t>
      </w:r>
      <w:r w:rsidR="00C30987" w:rsidRPr="000D10A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3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6A11C3" w:rsidRPr="00AC69F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– </w:t>
      </w:r>
      <w:r w:rsidR="0039152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17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.0</w:t>
      </w:r>
      <w:r w:rsidR="00D2770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3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A4204C" w:rsidRPr="00AC69F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гг.</w:t>
      </w:r>
      <w:r w:rsidR="00593C15" w:rsidRP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1.Описание  проблемы,  на решение которой направлен проект муниципального нормативн</w:t>
      </w: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го  правового акта:</w:t>
      </w:r>
    </w:p>
    <w:p w:rsidR="00D27701" w:rsidRDefault="0082601A" w:rsidP="00BA0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640">
        <w:rPr>
          <w:rFonts w:ascii="fira_sanslight" w:hAnsi="fira_sanslight" w:cs="Helvetica"/>
          <w:color w:val="000000" w:themeColor="text1"/>
          <w:sz w:val="24"/>
          <w:szCs w:val="24"/>
          <w:u w:val="single"/>
        </w:rPr>
        <w:t xml:space="preserve">Повышение качества предоставления  муниципальной услуги  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9152B" w:rsidRPr="0039152B">
        <w:rPr>
          <w:rFonts w:ascii="Times New Roman" w:hAnsi="Times New Roman" w:cs="Times New Roman"/>
          <w:sz w:val="24"/>
          <w:szCs w:val="24"/>
          <w:u w:val="single"/>
        </w:rPr>
        <w:t>Подготовка аукциона по пр</w:t>
      </w:r>
      <w:r w:rsidR="0039152B" w:rsidRPr="0039152B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9152B" w:rsidRPr="0039152B">
        <w:rPr>
          <w:rFonts w:ascii="Times New Roman" w:hAnsi="Times New Roman" w:cs="Times New Roman"/>
          <w:sz w:val="24"/>
          <w:szCs w:val="24"/>
          <w:u w:val="single"/>
        </w:rPr>
        <w:t>даже земельного участка или аукциона на право заключения договора аренды земельного участка</w:t>
      </w:r>
      <w:r w:rsidR="00D27701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BA038D" w:rsidRPr="00293D32" w:rsidRDefault="0082601A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 Цели  предлагаемого  проекта муниципального нормативного правового акта:</w:t>
      </w:r>
    </w:p>
    <w:p w:rsidR="00BA038D" w:rsidRPr="00293D32" w:rsidRDefault="002D164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proofErr w:type="gramStart"/>
      <w:r w:rsidRPr="002D1640">
        <w:rPr>
          <w:rFonts w:ascii="Times New Roman" w:hAnsi="Times New Roman" w:cs="Times New Roman"/>
          <w:sz w:val="24"/>
          <w:szCs w:val="24"/>
          <w:u w:val="single"/>
        </w:rPr>
        <w:t>Разработан</w:t>
      </w:r>
      <w:proofErr w:type="gramEnd"/>
      <w:r w:rsidR="00D277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152B" w:rsidRPr="0039152B">
        <w:rPr>
          <w:rFonts w:ascii="Times New Roman" w:hAnsi="Times New Roman" w:cs="Times New Roman"/>
          <w:sz w:val="24"/>
          <w:szCs w:val="24"/>
          <w:u w:val="single"/>
        </w:rPr>
        <w:t>в целях повышения качества предоставления и доступности муниципальной усл</w:t>
      </w:r>
      <w:r w:rsidR="0039152B" w:rsidRPr="0039152B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39152B" w:rsidRPr="0039152B">
        <w:rPr>
          <w:rFonts w:ascii="Times New Roman" w:hAnsi="Times New Roman" w:cs="Times New Roman"/>
          <w:sz w:val="24"/>
          <w:szCs w:val="24"/>
          <w:u w:val="single"/>
        </w:rPr>
        <w:t>ги «Подготовка аукциона по продаже земельного участка или аукциона на право заключения договора аренды земельного участка», создания комфортных условий для получателей мун</w:t>
      </w:r>
      <w:r w:rsidR="0039152B" w:rsidRPr="0039152B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9152B" w:rsidRPr="0039152B">
        <w:rPr>
          <w:rFonts w:ascii="Times New Roman" w:hAnsi="Times New Roman" w:cs="Times New Roman"/>
          <w:sz w:val="24"/>
          <w:szCs w:val="24"/>
          <w:u w:val="single"/>
        </w:rPr>
        <w:t>ципальной услуги, определяет сроки и последовательность действий (административных процедур) при осуществлении Администрацией полномочий по предоставлению муниц</w:t>
      </w:r>
      <w:r w:rsidR="0039152B" w:rsidRPr="0039152B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9152B" w:rsidRPr="0039152B">
        <w:rPr>
          <w:rFonts w:ascii="Times New Roman" w:hAnsi="Times New Roman" w:cs="Times New Roman"/>
          <w:sz w:val="24"/>
          <w:szCs w:val="24"/>
          <w:u w:val="single"/>
        </w:rPr>
        <w:t>пальной услуги.</w:t>
      </w: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Действующие нормативные правовые акты, из которых вытекает необходимость</w:t>
      </w:r>
      <w:r w:rsidR="0082601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ботки предлагаемого проекта муниципального нормативного правового акт:</w:t>
      </w:r>
    </w:p>
    <w:p w:rsidR="006A11C3" w:rsidRPr="006A11C3" w:rsidRDefault="006A11C3" w:rsidP="006A11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</w:t>
      </w:r>
      <w:r w:rsidR="00EB102B" w:rsidRPr="00EB102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Федеральный закон от 25.10.2001 № 137-ФЗ «О введении в действие Земельного кодекса Российской Федерации»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  </w:t>
      </w:r>
    </w:p>
    <w:p w:rsidR="00BA038D" w:rsidRPr="00424F9A" w:rsidRDefault="00EB102B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BA038D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BA038D" w:rsidRPr="00E65B01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Планируемый срок вступления в силу предлагаемого проекта  муниципального норм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тивного правового акта:</w:t>
      </w:r>
      <w:r w:rsidR="00EB102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март</w:t>
      </w:r>
      <w:r w:rsidR="00A4204C" w:rsidRP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E65B01" w:rsidRP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021</w:t>
      </w:r>
      <w:r w:rsidR="00E65B01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</w:t>
      </w:r>
      <w:r w:rsidR="001639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65B0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 Сведения  о  необходимости  или  отсутствии  необходимости установления</w:t>
      </w:r>
      <w:r w:rsidR="0082601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переходн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го периода</w:t>
      </w: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 ___</w:t>
      </w:r>
      <w:r w:rsidR="00A4204C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отсутствуют</w:t>
      </w: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</w:t>
      </w:r>
      <w:r w:rsidR="00A4204C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  <w:r w:rsidR="001639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</w:t>
      </w:r>
      <w:r w:rsidR="00E65B0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6A11C3" w:rsidRDefault="00BA038D" w:rsidP="000700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 уведомлен</w:t>
      </w:r>
      <w:r w:rsid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ию прилагаются: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6A11C3" w:rsidRPr="00293D32" w:rsidRDefault="005B4F19" w:rsidP="0039152B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</w:t>
      </w:r>
      <w:r w:rsidR="00070014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роект постановления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о</w:t>
      </w:r>
      <w:r w:rsidR="00045D9C" w:rsidRPr="00293D32">
        <w:rPr>
          <w:rFonts w:ascii="Times New Roman" w:hAnsi="Times New Roman" w:cs="Times New Roman"/>
          <w:sz w:val="24"/>
          <w:szCs w:val="24"/>
          <w:u w:val="single"/>
        </w:rPr>
        <w:t>б утверждении административного регламента предоставл</w:t>
      </w:r>
      <w:r w:rsidR="00045D9C" w:rsidRPr="00293D3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45D9C" w:rsidRPr="00293D32">
        <w:rPr>
          <w:rFonts w:ascii="Times New Roman" w:hAnsi="Times New Roman" w:cs="Times New Roman"/>
          <w:sz w:val="24"/>
          <w:szCs w:val="24"/>
          <w:u w:val="single"/>
        </w:rPr>
        <w:t>ния Администрацией Х</w:t>
      </w:r>
      <w:r w:rsidR="006B0C86">
        <w:rPr>
          <w:rFonts w:ascii="Times New Roman" w:hAnsi="Times New Roman" w:cs="Times New Roman"/>
          <w:sz w:val="24"/>
          <w:szCs w:val="24"/>
          <w:u w:val="single"/>
        </w:rPr>
        <w:t xml:space="preserve">анкайского муниципального округа </w:t>
      </w:r>
      <w:r w:rsidR="00045D9C" w:rsidRPr="00293D3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услуги 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9152B" w:rsidRPr="0039152B">
        <w:rPr>
          <w:rFonts w:ascii="Times New Roman" w:hAnsi="Times New Roman" w:cs="Times New Roman"/>
          <w:sz w:val="24"/>
          <w:szCs w:val="24"/>
          <w:u w:val="single"/>
        </w:rPr>
        <w:t>Подготовка аукциона по продаже земельного участка или аукциона на право закл</w:t>
      </w:r>
      <w:r w:rsidR="0039152B" w:rsidRPr="0039152B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39152B" w:rsidRPr="0039152B">
        <w:rPr>
          <w:rFonts w:ascii="Times New Roman" w:hAnsi="Times New Roman" w:cs="Times New Roman"/>
          <w:sz w:val="24"/>
          <w:szCs w:val="24"/>
          <w:u w:val="single"/>
        </w:rPr>
        <w:t>чения договора аренды земельного участка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D1640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6A11C3" w:rsidRPr="00293D32" w:rsidRDefault="005B4F19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ояснительная за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писка к проекту постановления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001B5E" w:rsidRDefault="005B4F19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просный лист</w:t>
      </w:r>
    </w:p>
    <w:p w:rsidR="006A11C3" w:rsidRPr="00293D32" w:rsidRDefault="00001B5E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Сводный отчет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045D9C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16"/>
          <w:szCs w:val="1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Руководитель органа 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–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разработчика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проекта муниципального нормативного правового акта</w:t>
      </w:r>
    </w:p>
    <w:p w:rsidR="00C30987" w:rsidRDefault="008C2FF5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Начальник отдела </w:t>
      </w:r>
      <w:r w:rsidR="000D10A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г</w:t>
      </w:r>
      <w:r w:rsid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радостроительства</w:t>
      </w:r>
    </w:p>
    <w:p w:rsidR="00BA038D" w:rsidRPr="00424F9A" w:rsidRDefault="00C30987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и земельных отношений</w:t>
      </w:r>
      <w:r w:rsidR="008C2FF5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</w:t>
      </w:r>
      <w:r w:rsidR="00BA038D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BA038D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</w:t>
      </w:r>
      <w:r w:rsidR="008C2FF5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Тищенко И.А.</w:t>
      </w:r>
      <w:r w:rsidR="008C2FF5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Должность                                             подпись                           И.О. Фамилия</w:t>
      </w:r>
    </w:p>
    <w:p w:rsidR="002D1640" w:rsidRDefault="002D164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</w:t>
      </w:r>
      <w:bookmarkStart w:id="1" w:name="_GoBack"/>
      <w:bookmarkEnd w:id="1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дата</w:t>
      </w:r>
    </w:p>
    <w:p w:rsidR="000C161D" w:rsidRDefault="000C161D" w:rsidP="00293D32">
      <w:pPr>
        <w:shd w:val="clear" w:color="auto" w:fill="FFFFFF" w:themeFill="background1"/>
      </w:pPr>
    </w:p>
    <w:sectPr w:rsidR="000C161D" w:rsidSect="0039152B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7D8"/>
    <w:multiLevelType w:val="hybridMultilevel"/>
    <w:tmpl w:val="0C3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82"/>
    <w:rsid w:val="00001B5E"/>
    <w:rsid w:val="00045D9C"/>
    <w:rsid w:val="00070014"/>
    <w:rsid w:val="000C161D"/>
    <w:rsid w:val="000D10A9"/>
    <w:rsid w:val="001639F9"/>
    <w:rsid w:val="00293D32"/>
    <w:rsid w:val="002D1640"/>
    <w:rsid w:val="00342982"/>
    <w:rsid w:val="00390910"/>
    <w:rsid w:val="0039152B"/>
    <w:rsid w:val="00593C15"/>
    <w:rsid w:val="005B4F19"/>
    <w:rsid w:val="006A11C3"/>
    <w:rsid w:val="006B0C86"/>
    <w:rsid w:val="006F7C67"/>
    <w:rsid w:val="00787DAF"/>
    <w:rsid w:val="0082601A"/>
    <w:rsid w:val="008773D5"/>
    <w:rsid w:val="008C2FF5"/>
    <w:rsid w:val="00913ACD"/>
    <w:rsid w:val="00A4204C"/>
    <w:rsid w:val="00AC69F7"/>
    <w:rsid w:val="00BA038D"/>
    <w:rsid w:val="00C30987"/>
    <w:rsid w:val="00D27701"/>
    <w:rsid w:val="00E65B01"/>
    <w:rsid w:val="00EB102B"/>
    <w:rsid w:val="00F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ketovaiv@mail.h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31</cp:revision>
  <cp:lastPrinted>2021-03-09T05:36:00Z</cp:lastPrinted>
  <dcterms:created xsi:type="dcterms:W3CDTF">2020-02-11T00:15:00Z</dcterms:created>
  <dcterms:modified xsi:type="dcterms:W3CDTF">2021-03-09T05:36:00Z</dcterms:modified>
</cp:coreProperties>
</file>