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F" w:rsidRPr="004C356F" w:rsidRDefault="004C356F" w:rsidP="004C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61279D" wp14:editId="11397EB1">
            <wp:extent cx="600075" cy="742950"/>
            <wp:effectExtent l="0" t="0" r="9525" b="0"/>
            <wp:docPr id="1" name="Рисунок 1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6F" w:rsidRPr="004C356F" w:rsidRDefault="004C356F" w:rsidP="004C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C356F" w:rsidRPr="004C356F" w:rsidRDefault="004C356F" w:rsidP="004C35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 МУНИЦИПАЛЬНОГО РАЙОНА</w:t>
      </w:r>
    </w:p>
    <w:p w:rsidR="004C356F" w:rsidRPr="004C356F" w:rsidRDefault="004C356F" w:rsidP="004C35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:rsidR="004C356F" w:rsidRPr="004C356F" w:rsidRDefault="004C356F" w:rsidP="004C35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56F" w:rsidRPr="004C356F" w:rsidRDefault="004C356F" w:rsidP="004C35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C356F" w:rsidRPr="004C356F" w:rsidRDefault="004C356F" w:rsidP="004C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50" w:type="dxa"/>
        <w:tblLayout w:type="fixed"/>
        <w:tblLook w:val="0200" w:firstRow="0" w:lastRow="0" w:firstColumn="0" w:lastColumn="0" w:noHBand="1" w:noVBand="0"/>
      </w:tblPr>
      <w:tblGrid>
        <w:gridCol w:w="3228"/>
        <w:gridCol w:w="1417"/>
        <w:gridCol w:w="2128"/>
        <w:gridCol w:w="1702"/>
        <w:gridCol w:w="1275"/>
      </w:tblGrid>
      <w:tr w:rsidR="004C356F" w:rsidRPr="004C356F" w:rsidTr="004C356F">
        <w:trPr>
          <w:trHeight w:val="294"/>
        </w:trPr>
        <w:tc>
          <w:tcPr>
            <w:tcW w:w="3227" w:type="dxa"/>
          </w:tcPr>
          <w:p w:rsidR="004C356F" w:rsidRPr="004C356F" w:rsidRDefault="00CF24AF" w:rsidP="004C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25.12.2017</w:t>
            </w:r>
          </w:p>
        </w:tc>
        <w:tc>
          <w:tcPr>
            <w:tcW w:w="3544" w:type="dxa"/>
            <w:gridSpan w:val="2"/>
            <w:hideMark/>
          </w:tcPr>
          <w:p w:rsidR="004C356F" w:rsidRPr="004C356F" w:rsidRDefault="004C356F" w:rsidP="004C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3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C3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Камень-Рыболов</w:t>
            </w:r>
          </w:p>
        </w:tc>
        <w:tc>
          <w:tcPr>
            <w:tcW w:w="1701" w:type="dxa"/>
            <w:hideMark/>
          </w:tcPr>
          <w:p w:rsidR="004C356F" w:rsidRPr="004C356F" w:rsidRDefault="004C356F" w:rsidP="004C356F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5" w:type="dxa"/>
          </w:tcPr>
          <w:p w:rsidR="004C356F" w:rsidRPr="004C356F" w:rsidRDefault="00CF24AF" w:rsidP="004C35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1238-па</w:t>
            </w:r>
          </w:p>
        </w:tc>
      </w:tr>
      <w:tr w:rsidR="004C356F" w:rsidRPr="004C356F" w:rsidTr="004C356F">
        <w:trPr>
          <w:hidden/>
        </w:trPr>
        <w:tc>
          <w:tcPr>
            <w:tcW w:w="9747" w:type="dxa"/>
            <w:gridSpan w:val="5"/>
          </w:tcPr>
          <w:p w:rsidR="004C356F" w:rsidRPr="004C356F" w:rsidRDefault="004C356F" w:rsidP="004C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4C356F" w:rsidRPr="004C356F" w:rsidTr="004C356F">
        <w:tc>
          <w:tcPr>
            <w:tcW w:w="9747" w:type="dxa"/>
            <w:gridSpan w:val="5"/>
          </w:tcPr>
          <w:p w:rsidR="004C356F" w:rsidRPr="004C356F" w:rsidRDefault="004C356F" w:rsidP="004C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4C356F" w:rsidRPr="004C356F" w:rsidTr="004C356F">
        <w:trPr>
          <w:trHeight w:val="976"/>
        </w:trPr>
        <w:tc>
          <w:tcPr>
            <w:tcW w:w="4644" w:type="dxa"/>
            <w:gridSpan w:val="2"/>
            <w:hideMark/>
          </w:tcPr>
          <w:p w:rsidR="004C356F" w:rsidRPr="004C356F" w:rsidRDefault="004C356F" w:rsidP="005B3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</w:t>
            </w:r>
            <w:proofErr w:type="gramStart"/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ии ау</w:t>
            </w:r>
            <w:proofErr w:type="gramEnd"/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кциона на право заключения договор</w:t>
            </w:r>
            <w:r w:rsidR="005B3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аренды муниципального имущества </w:t>
            </w:r>
            <w:proofErr w:type="spellStart"/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</w:t>
            </w: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кайского</w:t>
            </w:r>
            <w:proofErr w:type="spellEnd"/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</w:tcPr>
          <w:p w:rsidR="004C356F" w:rsidRPr="004C356F" w:rsidRDefault="004C356F" w:rsidP="004C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4C356F" w:rsidRPr="004C356F" w:rsidTr="004C356F">
        <w:trPr>
          <w:trHeight w:val="324"/>
        </w:trPr>
        <w:tc>
          <w:tcPr>
            <w:tcW w:w="9747" w:type="dxa"/>
            <w:gridSpan w:val="5"/>
          </w:tcPr>
          <w:p w:rsidR="004C356F" w:rsidRPr="004C356F" w:rsidRDefault="004C356F" w:rsidP="004C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4C356F" w:rsidRPr="004C356F" w:rsidTr="004C356F">
        <w:trPr>
          <w:trHeight w:val="324"/>
        </w:trPr>
        <w:tc>
          <w:tcPr>
            <w:tcW w:w="9747" w:type="dxa"/>
            <w:gridSpan w:val="5"/>
          </w:tcPr>
          <w:p w:rsidR="004C356F" w:rsidRPr="004C356F" w:rsidRDefault="004C356F" w:rsidP="004C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4C356F" w:rsidRPr="004C356F" w:rsidTr="004C356F">
        <w:trPr>
          <w:trHeight w:val="281"/>
        </w:trPr>
        <w:tc>
          <w:tcPr>
            <w:tcW w:w="9747" w:type="dxa"/>
            <w:gridSpan w:val="5"/>
            <w:hideMark/>
          </w:tcPr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Российской Федерации от 26.07.2006  № 135-ФЗ «О защите конкуренции», приказом Федеральной ант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монопольной службы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ством, иных договоров, предусматривающих переход прав в отношении гос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дарственного или муниципального имущества, и  перечне видов имущества, в отношении которого заключение</w:t>
            </w:r>
            <w:proofErr w:type="gramEnd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договоров может осуществляться путем проведения торгов в форме конкурса»,  Администрация </w:t>
            </w:r>
            <w:proofErr w:type="spellStart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конкурса»,  Администрация </w:t>
            </w:r>
            <w:proofErr w:type="spellStart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района </w:t>
            </w:r>
          </w:p>
        </w:tc>
      </w:tr>
      <w:tr w:rsidR="004C356F" w:rsidRPr="004C356F" w:rsidTr="004C356F">
        <w:trPr>
          <w:trHeight w:val="285"/>
        </w:trPr>
        <w:tc>
          <w:tcPr>
            <w:tcW w:w="9747" w:type="dxa"/>
            <w:gridSpan w:val="5"/>
          </w:tcPr>
          <w:p w:rsidR="004C356F" w:rsidRPr="004C356F" w:rsidRDefault="004C356F" w:rsidP="004C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4C356F" w:rsidRPr="004C356F" w:rsidTr="004C356F">
        <w:trPr>
          <w:trHeight w:val="285"/>
        </w:trPr>
        <w:tc>
          <w:tcPr>
            <w:tcW w:w="9747" w:type="dxa"/>
            <w:gridSpan w:val="5"/>
            <w:hideMark/>
          </w:tcPr>
          <w:p w:rsidR="004C356F" w:rsidRPr="004C356F" w:rsidRDefault="004C356F" w:rsidP="004C35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4C356F" w:rsidRPr="004C356F" w:rsidTr="004C356F">
        <w:trPr>
          <w:trHeight w:val="285"/>
        </w:trPr>
        <w:tc>
          <w:tcPr>
            <w:tcW w:w="9747" w:type="dxa"/>
            <w:gridSpan w:val="5"/>
          </w:tcPr>
          <w:p w:rsidR="004C356F" w:rsidRPr="004C356F" w:rsidRDefault="004C356F" w:rsidP="004C35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4C356F" w:rsidRPr="004C356F" w:rsidTr="004C356F">
        <w:trPr>
          <w:trHeight w:val="285"/>
        </w:trPr>
        <w:tc>
          <w:tcPr>
            <w:tcW w:w="9747" w:type="dxa"/>
            <w:gridSpan w:val="5"/>
            <w:hideMark/>
          </w:tcPr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1.Провести аукцион на право заключения договора аренды муниципал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имущества </w:t>
            </w:r>
            <w:proofErr w:type="spellStart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района: </w:t>
            </w: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нежилые помещения №№ 8-10, общей площадью 16,2 кв. м, расположенные в здании по адресу: Приморский край, Ханкайский район, с. </w:t>
            </w:r>
            <w:proofErr w:type="gramStart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Владимиро-Петровка</w:t>
            </w:r>
            <w:proofErr w:type="gramEnd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Горького, 13; </w:t>
            </w: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нежилые помещения №№ 33-38, общей площадью 52,6 кв. м, расположенные в здании по адресу: </w:t>
            </w:r>
            <w:proofErr w:type="gramStart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Приморский край, Ханкайский район, с.</w:t>
            </w:r>
            <w:r w:rsidR="00863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Камень-Рыболов, ул. Кирова, 2а;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нежилое здание, общей площадью 756,0 кв. м, земельный участок под нежилым зданием, общей пл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щадью 865 кв. м, расположенные по адресу:</w:t>
            </w:r>
            <w:proofErr w:type="gramEnd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Приморский край, Ханкайский район, с. Комиссарово, открытый по форме подачи предложений о цене им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щества и составу участников.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2.Назначить уполномоченным представителем Администрации муниц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при проведении аукциона первого заместителя главы Адм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</w:t>
            </w:r>
            <w:proofErr w:type="spellStart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 экономике и финансам </w:t>
            </w:r>
            <w:proofErr w:type="gramStart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</w:t>
            </w:r>
            <w:proofErr w:type="gramEnd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3.Установить начальную цену договора – размер ежемесячной арендной платы: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 (одна тысяча семьсот сорок восемь) рублей 70 копеек в месяц, без учета НДС;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6 954 (шесть тысяч девятьсот пятьдесят четыре) рубля 00 коп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ек, без учета НДС;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17 995 (семнадцать тысяч девятьсот девяносто пять) рублей 00 копеек, без учета НДС.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4.Установить шаг аукциона в размере 5 % от начальной цены на право з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ключения договора аренды: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87 (восемьдесят семь) рублей 43 копейки;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347 (триста сорок семь) рублей 70 копеек;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899 (восемьсот девяносто девять) рублей 75 копеек.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5.Установить величину задатка за право участия в аукционе в размере 20% от начальной цены на право заключения договора аренды: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349 (триста сорок девять) рублей 74 копейки;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1 390 (одна тысяча триста девяносто) рублей 80 копеек;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3 599 (три тысячи пятьсот девяносто девять) рублей 00 копеек.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6.Установить срок аренды указанного имущества – 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пять лет;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пять лет;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одиннадцать месяцев.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7.Утвердить прилагаемую аукционную документацию.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8.Разместить извещение о проведен</w:t>
            </w:r>
            <w:proofErr w:type="gramStart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кциона и аукционную докуме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тацию на сайте: 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hyperlink r:id="rId8" w:history="1">
              <w:proofErr w:type="spellStart"/>
              <w:r w:rsidRPr="004C356F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torgi</w:t>
              </w:r>
              <w:proofErr w:type="spellEnd"/>
              <w:r w:rsidRPr="004C356F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4C356F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gov</w:t>
              </w:r>
              <w:proofErr w:type="spellEnd"/>
              <w:r w:rsidRPr="004C356F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4C356F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4C356F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356F" w:rsidRPr="004C356F" w:rsidRDefault="004C356F" w:rsidP="004C35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9.Опубликовать настоящее постановление и извещение о проведен</w:t>
            </w:r>
            <w:proofErr w:type="gramStart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циона в газете «Приморские зори» и разместить на официальном сайте органов местного самоуправления </w:t>
            </w:r>
            <w:proofErr w:type="spellStart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</w:tr>
      <w:tr w:rsidR="004C356F" w:rsidRPr="004C356F" w:rsidTr="004C356F">
        <w:trPr>
          <w:trHeight w:val="299"/>
        </w:trPr>
        <w:tc>
          <w:tcPr>
            <w:tcW w:w="9747" w:type="dxa"/>
            <w:gridSpan w:val="5"/>
          </w:tcPr>
          <w:p w:rsidR="004C356F" w:rsidRPr="004C356F" w:rsidRDefault="004C356F" w:rsidP="004C3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4C356F" w:rsidRPr="004C356F" w:rsidRDefault="004C356F" w:rsidP="004C3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4C356F" w:rsidRPr="004C356F" w:rsidRDefault="004C356F" w:rsidP="004C3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4C356F" w:rsidRPr="004C356F" w:rsidRDefault="004C356F" w:rsidP="004C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– </w:t>
            </w:r>
          </w:p>
          <w:p w:rsidR="004C356F" w:rsidRPr="004C356F" w:rsidRDefault="004C356F" w:rsidP="004C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4C356F" w:rsidRPr="004C356F" w:rsidRDefault="004C356F" w:rsidP="004C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C3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                                                                    В.В. Мищенко</w:t>
            </w:r>
          </w:p>
        </w:tc>
      </w:tr>
    </w:tbl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55C03" w:rsidRDefault="00155C03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C356F" w:rsidRDefault="004C356F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55C03" w:rsidRPr="005E2ECE" w:rsidRDefault="00155C03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5"/>
      </w:tblGrid>
      <w:tr w:rsidR="005E2ECE" w:rsidRPr="005E2ECE" w:rsidTr="005E2ECE">
        <w:tc>
          <w:tcPr>
            <w:tcW w:w="4075" w:type="dxa"/>
          </w:tcPr>
          <w:p w:rsidR="005E2ECE" w:rsidRPr="005E2ECE" w:rsidRDefault="005E2ECE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района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</w:t>
            </w:r>
            <w:r w:rsidR="00C13DB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CF24A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25</w:t>
            </w:r>
            <w:r w:rsidR="00155C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r w:rsidR="004C356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12</w:t>
            </w:r>
            <w:r w:rsidR="00155C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.2017 № </w:t>
            </w:r>
            <w:r w:rsidR="00CF24A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1238</w:t>
            </w:r>
            <w:r w:rsidR="001078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-па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5E2ECE" w:rsidRPr="005E2ECE" w:rsidRDefault="005E2ECE" w:rsidP="005E2E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6"/>
          <w:sz w:val="26"/>
          <w:lang w:eastAsia="ru-RU"/>
        </w:rPr>
      </w:pPr>
    </w:p>
    <w:p w:rsidR="00C13DBA" w:rsidRDefault="00C13DBA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ДОКУМЕНТАЦИЯ ОБ АУКЦИОНЕ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на право заключения договор</w:t>
      </w:r>
      <w:r w:rsidR="00A53B1C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а </w:t>
      </w: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аренды муниципального имущества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Ханкайского муниципального района:</w:t>
      </w:r>
    </w:p>
    <w:p w:rsidR="005E2ECE" w:rsidRPr="005E2ECE" w:rsidRDefault="005E2ECE" w:rsidP="005E2ECE">
      <w:pPr>
        <w:keepNext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</w:p>
    <w:p w:rsidR="00C13DBA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4C356F" w:rsidRDefault="004C356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</w:p>
    <w:p w:rsidR="004C356F" w:rsidRDefault="004C356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ежилые помещения №№ 8-10, общей площадью 16,2 кв. м, </w:t>
      </w:r>
    </w:p>
    <w:p w:rsidR="004C356F" w:rsidRDefault="004C356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</w:t>
      </w:r>
      <w:proofErr w:type="gramEnd"/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по адресу: Приморский край, Ханкайский район, </w:t>
      </w:r>
    </w:p>
    <w:p w:rsidR="004C356F" w:rsidRDefault="004C356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Владимиро-Петровка</w:t>
      </w:r>
      <w:proofErr w:type="gramEnd"/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Горького, 13; </w:t>
      </w:r>
    </w:p>
    <w:p w:rsidR="007A7504" w:rsidRDefault="007A7504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56F" w:rsidRDefault="004C356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4C356F" w:rsidRDefault="004C356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нежилые помещения №№ 33-38, общей площадью 52,6 кв. м, </w:t>
      </w:r>
    </w:p>
    <w:p w:rsidR="004C356F" w:rsidRDefault="004C356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</w:t>
      </w:r>
      <w:proofErr w:type="gramEnd"/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по адресу: Приморский край, Ханкайский район, </w:t>
      </w:r>
    </w:p>
    <w:p w:rsidR="004C356F" w:rsidRDefault="004C356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2а, </w:t>
      </w:r>
    </w:p>
    <w:p w:rsidR="004C356F" w:rsidRDefault="004C356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56F" w:rsidRDefault="004C356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7A7504" w:rsidRDefault="004C356F" w:rsidP="007A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здание, общей площадью 756,0 кв. м, </w:t>
      </w:r>
    </w:p>
    <w:p w:rsidR="007A7504" w:rsidRDefault="004C356F" w:rsidP="007A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под нежилым зданием, общей площадью 865 кв. м, </w:t>
      </w:r>
    </w:p>
    <w:p w:rsidR="007A7504" w:rsidRDefault="004C356F" w:rsidP="007A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</w:t>
      </w:r>
      <w:proofErr w:type="gramEnd"/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Приморский край, Ханкайский район, </w:t>
      </w:r>
    </w:p>
    <w:p w:rsidR="005E2ECE" w:rsidRPr="007A7504" w:rsidRDefault="004C356F" w:rsidP="007A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6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Комиссарово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13DBA" w:rsidRPr="005E2ECE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Камень-Рыболов</w:t>
      </w:r>
    </w:p>
    <w:p w:rsidR="001766BD" w:rsidRDefault="005E2ECE" w:rsidP="00176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201</w:t>
      </w:r>
      <w:r w:rsidR="00155C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="001766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5E2ECE" w:rsidRPr="001766BD" w:rsidRDefault="005E2ECE" w:rsidP="00176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Times New Roman"/>
          <w:b/>
          <w:bCs/>
          <w:iCs/>
          <w:color w:val="000000"/>
          <w:kern w:val="2"/>
          <w:sz w:val="28"/>
          <w:szCs w:val="28"/>
          <w:lang w:eastAsia="ru-RU" w:bidi="ru-RU"/>
        </w:rPr>
        <w:lastRenderedPageBreak/>
        <w:t>СОДЕРЖАНИЕ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3"/>
      </w:tblGrid>
      <w:tr w:rsidR="005E2ECE" w:rsidRPr="005E2ECE" w:rsidTr="00212A7B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Наименование разделов и приложений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B82851" w:rsidP="00DE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Общая информация об аукционе</w:t>
            </w:r>
            <w:r w:rsidR="005E2ECE"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:</w:t>
            </w:r>
          </w:p>
          <w:p w:rsidR="00416C19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аименование, место нахождения, почтовый адрес, адрес электронной почты и номер контактного </w:t>
            </w:r>
            <w:r w:rsid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 организатора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М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 расположения, описание и технические характеристики       муниципального 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елевое назначение 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ачальная (минимальная) цена договора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Срок действия договора</w:t>
            </w:r>
            <w:r w:rsidR="0032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аренды, заключаемого по 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5E2ECE" w:rsidRPr="00416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  <w:r w:rsidR="00323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размер порядок и сроки внесения платы, взимаемой за предоставление документации об аукционе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2ECE" w:rsidRP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С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рок, в течение которого организатор аукциона вправе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азаться от проведения аукциона.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техническому состоянию муниципального имущества, право на которое передаются по договору, которым это имущество должно соответствовать на момент окончания срока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Требования к содержанию, составу и форме заявки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на участие в аукц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Форма, сроки и порядок оплаты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пересмотра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Порядок, место, дата начала и дата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время окончания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срока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подачи 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участникам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Порядок и срок отзыва заявок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Величина повышения начальной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начала рассмотрения заявок на участие в аукц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в течение которого победитель аукциона должен подписать пр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D5317F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3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Последствия признания аукциона </w:t>
            </w:r>
            <w:proofErr w:type="gramStart"/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несостоявшимся</w:t>
            </w:r>
            <w:proofErr w:type="gramEnd"/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Требование о внесении задатка,  размер задатка, срок и порядок внес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ния задатка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ие № 1 (Извещение о проведен</w:t>
            </w:r>
            <w:proofErr w:type="gramStart"/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ии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ау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кциона)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2 (Форма заявки на участие в аукционе)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3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доверенности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="00212A7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B90858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4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описи документов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5 (Форма запроса на разъяснение аукционной докуме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тации)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6 (Форма декларации соответствия требованиям)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7 (Проект договора аренды)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8 (Форма соглашения о задатке)</w:t>
            </w:r>
          </w:p>
        </w:tc>
      </w:tr>
    </w:tbl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EDA" w:rsidRDefault="00390EDA" w:rsidP="00390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782" w:rsidRDefault="005E2ECE" w:rsidP="007B5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Документация об аукционе</w:t>
      </w:r>
      <w:r w:rsidR="0071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CCA" w:rsidRPr="00714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право заключения договора</w:t>
      </w:r>
      <w:r w:rsidRPr="00714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аренды</w:t>
      </w:r>
      <w:r w:rsidR="007B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4782" w:rsidRDefault="00714782" w:rsidP="0071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FD">
        <w:rPr>
          <w:rFonts w:ascii="Times New Roman" w:eastAsia="Times New Roman" w:hAnsi="Times New Roman"/>
          <w:b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 нежилые помещения №№ 8-10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общей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16,2 кв. м, расположенны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здании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Приморский край, Ханкайский район, 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Владимиро-Петровка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Горького, 13; </w:t>
      </w:r>
    </w:p>
    <w:p w:rsidR="00714782" w:rsidRDefault="00714782" w:rsidP="0071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FD">
        <w:rPr>
          <w:rFonts w:ascii="Times New Roman" w:eastAsia="Times New Roman" w:hAnsi="Times New Roman"/>
          <w:b/>
          <w:sz w:val="28"/>
          <w:szCs w:val="28"/>
          <w:lang w:eastAsia="ru-RU"/>
        </w:rPr>
        <w:t>Лот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нежилые помещения №№ 33-38, общей площадью 52,6 кв. м, расположенные в здании по адресу: Приморский край, Ханкайский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6322E">
        <w:rPr>
          <w:rFonts w:ascii="Times New Roman" w:eastAsia="Times New Roman" w:hAnsi="Times New Roman"/>
          <w:sz w:val="28"/>
          <w:szCs w:val="28"/>
          <w:lang w:eastAsia="ru-RU"/>
        </w:rPr>
        <w:t>Камень-Рыболов</w:t>
      </w:r>
      <w:proofErr w:type="gramEnd"/>
      <w:r w:rsidR="0086322E">
        <w:rPr>
          <w:rFonts w:ascii="Times New Roman" w:eastAsia="Times New Roman" w:hAnsi="Times New Roman"/>
          <w:sz w:val="28"/>
          <w:szCs w:val="28"/>
          <w:lang w:eastAsia="ru-RU"/>
        </w:rPr>
        <w:t>, ул. Кирова, 2а;</w:t>
      </w:r>
    </w:p>
    <w:p w:rsidR="00FC20EA" w:rsidRPr="005E2ECE" w:rsidRDefault="00714782" w:rsidP="0071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3DFD">
        <w:rPr>
          <w:rFonts w:ascii="Times New Roman" w:eastAsia="Times New Roman" w:hAnsi="Times New Roman"/>
          <w:b/>
          <w:sz w:val="28"/>
          <w:szCs w:val="28"/>
          <w:lang w:eastAsia="ru-RU"/>
        </w:rPr>
        <w:t>Лот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нежилое здание, общей площадью 756,0 кв. м, земельный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сток под нежилым зданием, общей площадью 865 кв. 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ресу: Приморский край, Ханкайский район, с. Комиссарово.</w:t>
      </w:r>
    </w:p>
    <w:p w:rsidR="00714782" w:rsidRDefault="00714782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информация об аукционе: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Наименование, место нахождения, почтовый адрес, адрес эле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тронной почты и номер контактного 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телефона организатора аукциона: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- Администрация Ханкайского муниципального района в лице отдела имущественных отношений.</w:t>
      </w:r>
    </w:p>
    <w:p w:rsidR="003C3111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9D1C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8 (42349) </w:t>
      </w:r>
      <w:r w:rsidR="0010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97-2-23,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97-3-31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 (42349) 97-5-84</w:t>
      </w:r>
    </w:p>
    <w:p w:rsidR="008413A2" w:rsidRDefault="005E2ECE" w:rsidP="008413A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="0084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ahmr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hanka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413A2" w:rsidRP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E2ECE" w:rsidRPr="005E2ECE" w:rsidRDefault="00155C03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Верневска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Ивановна – начальник отдела им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отношен</w:t>
      </w:r>
      <w:r w:rsidR="009D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Ханкайского муниципального района.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расположения, описание и технические характеристики муниципального имущества, право на которое передается по р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езультатам проведения аукциона:</w:t>
      </w:r>
    </w:p>
    <w:p w:rsidR="0086322E" w:rsidRDefault="0086322E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FD">
        <w:rPr>
          <w:rFonts w:ascii="Times New Roman" w:eastAsia="Times New Roman" w:hAnsi="Times New Roman"/>
          <w:b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 нежилые помещения №№ 8-10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общей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16,2 кв. м, расположенны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здании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Приморский край, Ханкайский район, 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Владимиро-Петровка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ул. Горького, 13.</w:t>
      </w:r>
    </w:p>
    <w:p w:rsidR="00B90858" w:rsidRPr="00070364" w:rsidRDefault="00B90858" w:rsidP="00D9136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Техническое состояние нежил</w:t>
      </w:r>
      <w:r w:rsidR="00155C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ых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помещени</w:t>
      </w:r>
      <w:r w:rsidR="00155C03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характеризуется следу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щим: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Проемы (оконные, дверные)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имеются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86322E" w:rsidRPr="008632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остекление – полное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, окраска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B90858" w:rsidRPr="00070364" w:rsidRDefault="00B90858" w:rsidP="00B90858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отопление – 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B90858" w:rsidRPr="00070364" w:rsidRDefault="00B90858" w:rsidP="00B90858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водопровод – 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B74842" w:rsidRDefault="0007521D" w:rsidP="00B74842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электроосвещение – </w:t>
      </w:r>
      <w:r w:rsidR="008413A2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="00B74842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7B5ECE" w:rsidRDefault="00B90858" w:rsidP="007B5ECE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7484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канализация – 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="00B74842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86322E" w:rsidRPr="007B5ECE" w:rsidRDefault="0086322E" w:rsidP="007B5ECE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Лот № 2</w:t>
      </w:r>
      <w:r w:rsidRPr="007B5E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нежилые помещения №№ 33-38, общей площадью 52,6 кв. м, расположенные в здании по адресу: Приморский край, Ханкайский район, </w:t>
      </w:r>
      <w:proofErr w:type="gramStart"/>
      <w:r w:rsidRPr="007B5E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B5E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B5ECE">
        <w:rPr>
          <w:rFonts w:ascii="Times New Roman" w:eastAsia="Times New Roman" w:hAnsi="Times New Roman"/>
          <w:sz w:val="28"/>
          <w:szCs w:val="28"/>
          <w:lang w:eastAsia="ru-RU"/>
        </w:rPr>
        <w:t>Камень-Рыболов</w:t>
      </w:r>
      <w:proofErr w:type="gramEnd"/>
      <w:r w:rsidRPr="007B5ECE">
        <w:rPr>
          <w:rFonts w:ascii="Times New Roman" w:eastAsia="Times New Roman" w:hAnsi="Times New Roman"/>
          <w:sz w:val="28"/>
          <w:szCs w:val="28"/>
          <w:lang w:eastAsia="ru-RU"/>
        </w:rPr>
        <w:t>, ул. Кирова, 2а.</w:t>
      </w:r>
    </w:p>
    <w:p w:rsidR="0086322E" w:rsidRPr="00070364" w:rsidRDefault="0086322E" w:rsidP="008632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86322E" w:rsidRPr="00070364" w:rsidRDefault="0086322E" w:rsidP="008632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86322E" w:rsidRPr="00070364" w:rsidRDefault="0086322E" w:rsidP="008632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86322E" w:rsidRPr="00070364" w:rsidRDefault="0086322E" w:rsidP="008632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86322E" w:rsidRPr="00070364" w:rsidRDefault="0086322E" w:rsidP="008632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86322E" w:rsidRPr="00070364" w:rsidRDefault="0086322E" w:rsidP="008632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Проемы (оконные, дверные)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имеются, остекление – полное.</w:t>
      </w:r>
    </w:p>
    <w:p w:rsidR="0086322E" w:rsidRPr="00070364" w:rsidRDefault="0086322E" w:rsidP="008632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86322E" w:rsidRPr="00070364" w:rsidRDefault="0086322E" w:rsidP="008632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обои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86322E" w:rsidRPr="00070364" w:rsidRDefault="0086322E" w:rsidP="0086322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86322E" w:rsidRPr="00070364" w:rsidRDefault="0086322E" w:rsidP="0086322E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отопление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86322E" w:rsidRPr="00070364" w:rsidRDefault="0086322E" w:rsidP="0086322E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водопровод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86322E" w:rsidRDefault="0086322E" w:rsidP="0086322E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электроосвещение – имеется;</w:t>
      </w:r>
    </w:p>
    <w:p w:rsidR="0086322E" w:rsidRDefault="0086322E" w:rsidP="0086322E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7484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канализация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имеется.</w:t>
      </w:r>
    </w:p>
    <w:p w:rsidR="00185733" w:rsidRPr="00185733" w:rsidRDefault="00185733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733">
        <w:rPr>
          <w:rFonts w:ascii="Times New Roman" w:eastAsia="Times New Roman" w:hAnsi="Times New Roman"/>
          <w:b/>
          <w:sz w:val="28"/>
          <w:szCs w:val="28"/>
          <w:lang w:eastAsia="ru-RU"/>
        </w:rPr>
        <w:t>Лот № 3</w:t>
      </w:r>
      <w:r w:rsidRPr="0018573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нежилое здание, общей площадью 756,0 кв. м, земельный уч</w:t>
      </w:r>
      <w:r w:rsidRPr="001857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5733">
        <w:rPr>
          <w:rFonts w:ascii="Times New Roman" w:eastAsia="Times New Roman" w:hAnsi="Times New Roman"/>
          <w:sz w:val="28"/>
          <w:szCs w:val="28"/>
          <w:lang w:eastAsia="ru-RU"/>
        </w:rPr>
        <w:t xml:space="preserve">сток под нежилым зданием, общей площадью 865 кв. м, </w:t>
      </w:r>
      <w:proofErr w:type="gramStart"/>
      <w:r w:rsidRPr="00185733">
        <w:rPr>
          <w:rFonts w:ascii="Times New Roman" w:eastAsia="Times New Roman" w:hAnsi="Times New Roman"/>
          <w:sz w:val="28"/>
          <w:szCs w:val="28"/>
          <w:lang w:eastAsia="ru-RU"/>
        </w:rPr>
        <w:t>расположенные</w:t>
      </w:r>
      <w:proofErr w:type="gramEnd"/>
      <w:r w:rsidRPr="001857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</w:t>
      </w:r>
      <w:r w:rsidRPr="0018573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85733">
        <w:rPr>
          <w:rFonts w:ascii="Times New Roman" w:eastAsia="Times New Roman" w:hAnsi="Times New Roman"/>
          <w:sz w:val="28"/>
          <w:szCs w:val="28"/>
          <w:lang w:eastAsia="ru-RU"/>
        </w:rPr>
        <w:t>ресу: Приморский край, Ханкайский район, с. Комиссарово.</w:t>
      </w:r>
    </w:p>
    <w:p w:rsidR="005E2ECE" w:rsidRPr="005E2ECE" w:rsidRDefault="005E2ECE" w:rsidP="00C1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ECE" w:rsidRDefault="005E2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Целевое назначение имущества, право на которое передается по результатам проведения аукциона: </w:t>
      </w:r>
    </w:p>
    <w:p w:rsidR="005E2ECE" w:rsidRDefault="007B5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1 </w:t>
      </w:r>
      <w:r w:rsidR="00C13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="005E2ECE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еятельность в соответствии с ОКВЭД</w:t>
      </w:r>
      <w:r w:rsid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ECE" w:rsidRDefault="007B5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2 -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еятельность в соответствии с ОКВЭД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ECE" w:rsidRDefault="007B5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3 -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еятельность в соответствии с ОКВЭД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ECE" w:rsidRPr="005E2ECE" w:rsidRDefault="005E2ECE" w:rsidP="007B5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ECE" w:rsidRPr="007B5ECE" w:rsidRDefault="005E2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Начальн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(минимальная) цена договора:</w:t>
      </w:r>
    </w:p>
    <w:p w:rsidR="00936140" w:rsidRPr="004A0E13" w:rsidRDefault="007B5ECE" w:rsidP="00C7789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</w:t>
      </w:r>
      <w:r w:rsidR="009361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936140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ачальная (минимальная) цена договора - размер ежемесячной арендной платы за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пользование Объектом, определенный в соответствии с отч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том «Об оценке рыночно обоснованной величины арендной платы за использов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ние объекта» № 80-04/14 от 22.04.2014 г., выполненного Торгово-промышленной палатой города Находка: </w:t>
      </w:r>
      <w:r w:rsidR="00936140" w:rsidRPr="004A0E1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1748,70 руб. без учета НДС.</w:t>
      </w:r>
    </w:p>
    <w:p w:rsidR="002E06F6" w:rsidRDefault="002E06F6" w:rsidP="002E0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6F6" w:rsidRPr="004A0E13" w:rsidRDefault="002E06F6" w:rsidP="002E06F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/>
          <w:b/>
          <w:sz w:val="28"/>
          <w:szCs w:val="28"/>
          <w:lang w:eastAsia="ru-RU"/>
        </w:rPr>
        <w:t>Лот №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ачальная (минимальная) цена договора - размер ежемесячной арендной платы за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пользование Объектом, определенный в соответствии с отч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том «Об оценке рыночной стоимости размера месячной арендной платы испол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зования недвижимого имущества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595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05.05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г., выполненног</w:t>
      </w:r>
      <w:proofErr w:type="gramStart"/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«Аналитик Центр»: </w:t>
      </w:r>
      <w:r w:rsidRPr="002E06F6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6 954,00</w:t>
      </w:r>
      <w:r w:rsidRPr="004A0E1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 руб. без учета НДС.</w:t>
      </w:r>
    </w:p>
    <w:p w:rsidR="005E2ECE" w:rsidRDefault="005E2ECE" w:rsidP="002E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03023" w:rsidRPr="004A0E13" w:rsidRDefault="00C03023" w:rsidP="00C0302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–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ачальная (минимальная) цена договора - размер ежемесячной арендной платы за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пользование Объектом, определенный в соответствии с отч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том «Об оценке рыночной стоимости размера месячной арендной платы испол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зования </w:t>
      </w:r>
      <w:r w:rsidR="00112B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недвижимого имущества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 w:rsidR="00112B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2056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112B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17.10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г., выпо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ненног</w:t>
      </w:r>
      <w:proofErr w:type="gramStart"/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«Аналитик Центр»: </w:t>
      </w:r>
      <w:r w:rsidR="00112B94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17 995</w:t>
      </w:r>
      <w:r w:rsidRPr="002E06F6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,00</w:t>
      </w:r>
      <w:r w:rsidRPr="004A0E1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 руб. без учета НДС.</w:t>
      </w:r>
    </w:p>
    <w:p w:rsidR="00C03023" w:rsidRDefault="00C03023" w:rsidP="002E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03023" w:rsidRDefault="00C03023" w:rsidP="002E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7789D" w:rsidRPr="005E2ECE" w:rsidRDefault="00C7789D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3A2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Срок действия договор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аренды, заключаем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результатам проведения аукциона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Default="00030B62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FC20EA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413A2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</w:t>
      </w:r>
      <w:r w:rsidR="008413A2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лет</w:t>
      </w:r>
      <w:r w:rsidR="005E2ECE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030B62" w:rsidRDefault="00030B62" w:rsidP="0003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лет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030B62" w:rsidRDefault="00030B62" w:rsidP="0003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11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одиннадцать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месяцев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030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Срок, место и порядок предоставления документации об аукц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оне, электронный адрес сайта в сети «Интернет», на котором размещена документация об аукционе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размер, порядок и сроки внесения платы, вз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маемой за предоставление документации об аукционе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57039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предоставления документации об аукционе:</w:t>
      </w:r>
    </w:p>
    <w:p w:rsidR="00457039" w:rsidRDefault="00457039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2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11 час. 00 мин. (время местное) </w:t>
      </w:r>
      <w:r w:rsidR="00E2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2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с 09 часов 00 минут до 13 часов 00 минут и с 14 часов 00 минут до 17 часов 00 минут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местное);</w:t>
      </w:r>
    </w:p>
    <w:p w:rsidR="008413A2" w:rsidRDefault="009C1934" w:rsidP="0045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предоставления документации об аукционе: </w:t>
      </w:r>
    </w:p>
    <w:p w:rsidR="009E59EA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201,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203;</w:t>
      </w:r>
    </w:p>
    <w:p w:rsidR="00457039" w:rsidRDefault="009C1934" w:rsidP="009E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предостав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документации об аукционе:</w:t>
      </w:r>
    </w:p>
    <w:p w:rsidR="009E59EA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Аукционная комиссия размещает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аукционную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</w:t>
      </w:r>
      <w:r w:rsidR="000C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ментацию, 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с размещением извещения о проведен</w:t>
      </w:r>
      <w:proofErr w:type="gramStart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аукционе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торгов, а также на сайте Администрации Ханкайского муниципального района.</w:t>
      </w:r>
    </w:p>
    <w:p w:rsidR="009E59E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размещения на официальном сайте торгов извещения о проведении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 аукциона на основании заявления любого заинтерес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ванного лица, поданного в письменной форме, в том числе в форме электронн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документа , в течени</w:t>
      </w:r>
      <w:proofErr w:type="gramStart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рабочих дней с даты получения соответствующ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заявления предоставляет тако</w:t>
      </w:r>
      <w:r w:rsidR="00B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лицу аукционную документацию.</w:t>
      </w:r>
    </w:p>
    <w:p w:rsidR="006270D0" w:rsidRDefault="006270D0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аукционной документации до размещения на официал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сайте торгов извещения о пров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</w:t>
      </w:r>
      <w:proofErr w:type="gramStart"/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не допускается.</w:t>
      </w:r>
    </w:p>
    <w:p w:rsidR="006270D0" w:rsidRPr="009C1934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лектронный адрес сайта в сети «Интернет», на котором размещена д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кументация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61FCA" w:rsidRPr="005624C1" w:rsidRDefault="002A78FB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torgi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4DD9"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4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 w:rsidR="000C45DA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hankayski</w:t>
      </w:r>
      <w:proofErr w:type="spellEnd"/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5E2ECE" w:rsidRPr="00F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79FA" w:rsidRPr="00F579F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сроки внесения платы, взимаемой за предоставление док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ментации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об аукционе доступна для ознакомления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Срок, в течение которого организатор аукциона вправе отказат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от проведения аукциона:</w:t>
      </w:r>
    </w:p>
    <w:p w:rsidR="00D9136F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вправе отказаться от проведения аукциона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</w:t>
      </w:r>
      <w:r w:rsidR="005A6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="00621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5A6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01</w:t>
      </w:r>
      <w:r w:rsidR="00621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6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пять дней до даты окончания срока подачи заявок на участие в аукционе ст.107 Приказа ФАС РФ от 10.02.2010 N 67).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об отказе от проведения аукциона размещается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одного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принятия решения об отказе от проведения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аукциона.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 решения организатор аукциона направляет соответствующие уведомления всем заявителям.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к техническому состоянию муниципального имущ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ства, право на которое передаются по договору, которым это имущество должно соответствовать на момент окончания срока договора</w:t>
      </w:r>
      <w:r w:rsidR="006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окончания срока договоров аренды Объект договора аренды должен находиться в надлежащем санитарно-техническом состоянии, все отд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лимые и неотделимые улучшения Объекта остаются в собственности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дателя. Стоимость неотделимых улучшений Объекта, произведенных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тором, возмещению не подлежат.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 на земельном участке, необходимом для использования Об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екта, дополнительных строений (самовольных построек) Арендатором или иными лицами не допускается.</w:t>
      </w:r>
    </w:p>
    <w:p w:rsidR="00FC20EA" w:rsidRDefault="00FC20EA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содержанию, составу и форме заявки на участие в аукционе</w:t>
      </w:r>
      <w:r w:rsidR="00D9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допуска заявителя к участию в аукционе </w:t>
      </w:r>
      <w:r w:rsidR="00D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должен 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заявку на участие в аукционе. Заявитель вправе подать только одну заявку в отношении предмета аукциона.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оформляется на русском языке в письме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форме или в форме электронного документа.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подается строго в соответствии с формой, установленной организатором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(Приложение № </w:t>
      </w:r>
      <w:r w:rsid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Документации об аукционе). Предоставляемые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копии документов, содержащие более одного листа, должны быть сшиты, пронумерованы. Копии документов должны быть заверены печатью заявителя или уполномоченным лицом и подписаны.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Заявка на участие в аукционе должна содержать: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и документы о заявителе, подавшем такую заявку: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фирменное наименование (наименование), сведения об организацио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полученную не ранее чем за 6 месяцев до даты размещения на офиц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сайте торгов извещения о проведении аукциона выписку из единого государственного реестра юридических лиц или нотариально заверенную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пию такой выписки (для юридических лиц), полученную не ранее чем за 6 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аукциона выписку из единого государственного реестра индивидуальных предпринимателей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нотариально заверенную копию такой выписки (для 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дивидуальных предпринимателей), копии документов, удостоверяющих ли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надлежащим образом заверенный перевод на русский язык документов о государственной регистрации юридического лица или физического лица в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честве индивидуального предпринимателя в соответствии с законодательством соответствующего государства (для иностранных лиц), полученные не ранее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за 6 месяцев до даты размещения на официальном сайте торгов извещения о проведении аукциона;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подтверждающий полномочия лица на осуществление де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тариально заверенную копию такой доверенности. В случае если указанная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веренность подписана лицом, уполномоченным руководителем заявителя,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 участие в аукционе должна содержать также документ, подтверждающий полномочия такого лица;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копии учредительных документов заявителя (для юридических лиц);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для совершения крупной сделки установлено законодательством Ро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учредительными документами юридического лица и если для заявителя заключение договора, внесение задатка или обеспечение испо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договора являются крупной сделкой;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заявление об отсутствии решения о ликвидации заявителя - юридич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 или об отсутствии решения арбитражного суда о признании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- юридического лица, индивидуального предпринимателя банкротом и об открытии конкурсного производства, об отсутствии решения о приостановл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деятельности заявителя в порядке, предусмотренном Кодексом Российской Федерации об административных правонарушениях;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Форма, срок и порядок оплаты по договору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Цена договора (размер ежемесячной арендной платы за пользование Объектом без учета НДС) определяется по результатам аукциона и устанавл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в договоре аренды нежилого помещения.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Арендная плата за пользование Объектом должна перечисляться Арендатором в соответствии с расчетом арендно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платы ежемесячно, не поз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1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числа 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следующего </w:t>
      </w:r>
      <w:proofErr w:type="gramStart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расчетным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пересмотра цены договора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 договора (размер арендной платы за пользование Объектом без учета 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по сравнению с ценой договора, установленной по результатам проведения аукциона, не допускается.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размера арендной платы Арендодатель направляет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казным письмом (с уведомлением о вручении) Арендатору соответствующее уведомление.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Порядок, место, дата начала и дата и время окончания срока под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14852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подачи заявок на участие в аукционе: </w:t>
      </w:r>
    </w:p>
    <w:p w:rsidR="00814852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767F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8148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203.</w:t>
      </w:r>
    </w:p>
    <w:p w:rsidR="00EB781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начала срока подачи заявок на участие в аукционе: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814852" w:rsidRDefault="00A124F3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27</w:t>
      </w:r>
      <w:r w:rsidR="0056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56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следующий за днем размещения на официальном сайте торгов извещения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п.5 ст.114 Приказа ФАС РФ от 10.02.2010 N 67)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окончания срока подачи заявок на участие в аукционе: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81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16.01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заявок на участие в аукционе прекр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щается в указанный в извещении о проведении аукциона день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 непосредственно перед началом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ст.125 Приказа ФАС РФ от 10.02.2010 N 67).</w:t>
      </w:r>
      <w:proofErr w:type="gramEnd"/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Аукционная комиссия рассматривает заявки на участие в аукционе на предмет соответствия требованиям, установленным разделом 3 настоящей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и соответствия заявителей требованиям, установле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разделом 7 настоящей документации об аукционе.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заявка на участие в аукционе, поступившая в срок, указанный в пункте 6.3. настоящей документации об аукционе, регистрируется организ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аукциона. По требованию заявителя организатор аукциона выдают ра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писку в получении такой заявки с указанием даты и времени ее получения.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лученные после окончания установленного срока приема заявок на участие в аукционе заявки не рассматриваются и в тот же день возвращаются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ствующим заявителям. 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 подана только одна заявка или не подано ни одной заявки, аукцион призн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несостоявшимся.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такого заявителя к участию в аукционе в порядке и по основаниям, пред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пунктом 7.2 настоящей документации об аукционе, которое оформляется протоколом рассмотрения заявок на участие в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аукционе. Указанный протокол в день окончания рассмотр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дня, следующего за днем подп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сания указанного протокола</w:t>
      </w:r>
      <w:r w:rsidR="005E2ECE"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аукционе подана только одна заявка или не подано ни одной зая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ки, в указанный протокол вносится информация о признании аукциона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стоявшимся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принято решение об отказе в допуске к участию в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 всех заявителей или о признании только одного заявителя участником аукциона, аукцион признается несостоявшимся.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участникам аукциона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 аукциона может быть любое юридическое лицо незав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 от организационно-правовой формы, формы собственности, места нахо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а также места происхождения капитала или любое физическое лицо, в том числе индивидуальный предприниматель, претендующий на заключение договора.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 не допускается аукционной комиссией к участию в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оне в случаях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непредставления документов, определенных разделом 3 настоящей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либо наличия в таких документах недостоверных св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дений;</w:t>
      </w:r>
    </w:p>
    <w:p w:rsidR="005E2ECE" w:rsidRPr="005E2ECE" w:rsidRDefault="005E2ECE" w:rsidP="0081485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несоответствия заявителя требованиям, указанным в пункте 7.1. наст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ящей документации об аукционе;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невнесения задатка;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несоответствия заявки на участие в аукционе требованиям документ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аукционе;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подачи заявки на участие в аукционе заявителем, не являющимся суб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ФЗ «О развитии малого и среднего предпринимательства в Российской Федер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ции», в случае проведения конкурса или аукциона, участниками которого могут являться только субъекты малого и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 или орган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зации, образующие инфраструктуру поддержки субъектов малого и среднего предпринимательства, в соответствии с Федеральным законом «О развитии 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 и среднего предпринимательства в Российской Федерации»; 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производства;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наличие решения о приостановлении деятельности заявителя в порядке, предусмотренном Кодексом Российской Федерации об административных пр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вонарушениях, на день рассмотрения заявки на участие в аукционе.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аукциона в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разделом 3 настоящей документации об аукционе, аукционная коми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обязана отстранить такого заявителя или участника аукциона от участия в аукционе на любом этапе их проведения.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и срок отзыва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Заявитель вправе отозвать заявку в срок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D54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16.01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bookmarkStart w:id="0" w:name="sdfootnote5anc"/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любое время до установленных даты и времени начала рассмотрения заявок на участие в аукционе, ст.128 Приказа ФАС РФ от 10.02.2010 N 67)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</w:p>
    <w:bookmarkEnd w:id="0"/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Формы, порядок, даты начала и окончания предоставления учас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никам аукциона разъяснений положений документации об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 указанного запроса организатор аукциона обязан направить в письменной форме или в форме электронного документа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положений документации об аукционе, если указанный запрос поступил к нему </w:t>
      </w:r>
      <w:r w:rsidR="00F83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позднее 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="006A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0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01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три рабочих дня до даты оконч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ния срока подачи заявок на участие в аукционе, ст.47 Приказа ФАС РФ от 10.02.2010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N 67)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одного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 положений документации об аукционе по запросу заинтересованного лица такое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размещается организатором аукциона на официальном сайте торгов с ук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занием предмета запроса, но без указания заинтересованного лица, от которого поступил запрос.</w:t>
      </w:r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аукциона по собственной инициативе или в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запросом заинтересованного лица вправе принять решение о внесении изменений в документацию об аукционе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позднее</w:t>
      </w:r>
      <w:proofErr w:type="gramEnd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чем за пять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окончания срока подачи заявок на участие в аукционе. Изменение предмета аукциона не допускается.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дня с даты принятия решения о внесении изменений в документацию об аукционе такие изменения размещ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организатором конкурса в порядке, установленном для размещения изв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о проведении аукциона, и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заказными письмами или в форме электронных документов всем заявителям, которым была предоставлена документация об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срок подачи заявок на участие в аукционе должен быть продлен таким образом, чтобы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размещения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торгов внесенных изменений в докуме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тацию об аукционе до даты окончания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 он составлял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менее двадцати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Величина повышения начальной цены договора</w:t>
      </w:r>
      <w:r w:rsidR="000A3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аукциона».</w:t>
      </w:r>
    </w:p>
    <w:p w:rsidR="005E2ECE" w:rsidRPr="005E2ECE" w:rsidRDefault="005E2ECE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«Шаг аукциона» устанавливается в размере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указанной в пункте 1.4. настоящей документации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шаг аукциона снижается 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но не ниже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 Место, дата и время начала рассмотрения заявок на участие в аукционе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1C65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рассмотрения</w:t>
      </w:r>
      <w:r w:rsidR="00F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 в аукционе: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16</w:t>
      </w:r>
      <w:r w:rsidR="003B6D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01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2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11:00</w:t>
      </w:r>
    </w:p>
    <w:p w:rsidR="006A0EC3" w:rsidRDefault="006A0EC3" w:rsidP="00E46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Место, дата и время проведения аукциона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1C65" w:rsidRDefault="00F21C65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аукциона: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аукциона: 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19.01</w:t>
      </w:r>
      <w:r w:rsidR="00884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аукциона: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11:00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Срок, в течение которого победитель аукциона д</w:t>
      </w:r>
      <w:r w:rsidR="00EB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олжен подписать проект договора: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осуществляется в порядке,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(</w:t>
      </w:r>
      <w:hyperlink r:id="rId10" w:history="1"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протокола аукциона либо прот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рассмотрения заявок на участие в аукционе в случае, если аукцион пр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 несостоявшимся по причине подачи единственной заявки на участие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аукционе, либо признания участником аукциона только одного заявителя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соответствующего проекта договора (</w:t>
      </w:r>
      <w:r w:rsidR="00A872E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№ 7</w:t>
      </w:r>
      <w:r w:rsidR="005E2EC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документации об аукционе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предусмотренный в пункте 13.1. настоящей документации об аукционе, организатор аукциона обязан отказаться от заключения договора с победителем аукциона, в случае установления факта: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проведения ликвидации такого участника аукциона - юридического 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приостановления деятельности такого лица в порядке, предусмотре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Кодексом Российской Федерации об административных правонарушениях;</w:t>
      </w:r>
    </w:p>
    <w:p w:rsidR="005E2ECE" w:rsidRPr="005E2ECE" w:rsidRDefault="005E2ECE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предоставления таким лицом заведомо ложных сведений, содержащи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документах, предусмотренных в пункте 3.2. настоящей документации об аукционе.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аукциона, с которым заключается такой договор, аукционной комиссией в срок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 после дня установления фактов, предусмо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пунктом 3.2. настоящей документации об аукционе и являющихся 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нованием для отказа от заключения договора, составляется протокол об отказе от заключения договора, в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должны содержаться сведения о месте, дате и времени его составления, о лице, с которым организатор аукциона отказыв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заключить договор, сведения о фактах, являющихся основанием для отказа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заключения договора, а также реквизиты документов, подтверждающих 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факты.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подписывается всеми присутствующими членами аукционной комиссии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день его составления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которых хранится у организатора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протокол размещается организатором аукциона на официал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следующего после дня подписания указанного протокола. 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один экземпляр протокола лицу, с которым отказ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заключить договор.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В случае если победитель аукциона или участник аукциона, который сделал предпоследнее предложение о цене, в срок, предусмотренный докуме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тацией об аукционе, не представил организатору аукциона подписанный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вор, победитель аукциона или участник аукциона, который сделал предпосле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предложение о цене, признается уклонившимся от заключения договора.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</w:t>
      </w:r>
      <w:r w:rsidR="0046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победитель аукциона признан уклонившимся от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цене. Организатор аукциона обязан заключить договор с участником аукциона, который сделал предпоследнее предложение о цене, при отказе от заключения договора с победителем аукциона либо при уклонении победителя аукциона от заключения договора.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трех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подписания протокола об отказе от заключения договора передает учас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 аукциона, который сделал предпоследнее предложение о цене, один э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земпляр протокола и проект договора, который составляется путем включения условия о цене договора, предложенной участником аукциона, который сделал предпоследнее предложение о цене, в проект договора, прилагаемый к док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ментации об аукционе.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проект договора подписывается участником аукциона, который сделал предпоследнее предложение о цене, в десятидневный срок и представляется организатору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заключение договора для участника аукциона, который сделал предпоследнее предложение о цене, является обязательным. В случае уклон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участника аукциона, который сделал предпоследнее предложение о цене,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не заключен с победителем аукциона или с участником аукциона, кот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сделал предпоследнее предложение о цене, аукцион признается несост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94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Дата, время, график проведения осмотра имущества, права на 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5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торое передаются по договору</w:t>
      </w:r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66894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Объектов обеспечивает организатор аукциона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 Проведение осмотра осуществляется не реже, чем через каждые пять раб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проведении конкурса на официал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ном сайте торгов, но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позднее, чем за два рабочих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вскрытия ко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вертов с заявками на участие в конкурсе.</w:t>
      </w:r>
    </w:p>
    <w:p w:rsidR="00F638A5" w:rsidRDefault="00F638A5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Осмотр объектов будет произведен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38A5" w:rsidRDefault="00F638A5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A124F3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28.12.2017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A124F3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09.01.2018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A124F3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11.01.2018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местное).</w:t>
      </w:r>
    </w:p>
    <w:p w:rsidR="005E2ECE" w:rsidRPr="00F93E3D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Последствия признания аукциона </w:t>
      </w:r>
      <w:proofErr w:type="gramStart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несостоявшимся</w:t>
      </w:r>
      <w:proofErr w:type="gramEnd"/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15.1. 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только одного заявителя, с лицом, подавшим единственную заявку на уч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цене, которые предусмотрены заявкой на участие в аукционе и документацией об аукционе, но по цене не менее начал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(минимальной) цены договора (лота),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кциона.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15.2.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по окончании срока подачи заявок на участие в ау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ционе подана только одна заявка или не подано ни одной заявки, аукцион пр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знается несостоявшимся. В случае если документацией об аукционе пред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смотрено два или более лота, аукцион признается несостоявшимся только в 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ношении тех лотов, в отношении которых подана только одна заявка или не п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дано ни одной заявки.</w:t>
      </w:r>
    </w:p>
    <w:p w:rsidR="005E2ECE" w:rsidRPr="005E2ECE" w:rsidRDefault="00466894" w:rsidP="009D6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15.3.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аукцион признан несостоявшимся, организатор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 вправе объявить о проведении нового аукциона либо конкурса.</w:t>
      </w:r>
    </w:p>
    <w:p w:rsidR="005E2ECE" w:rsidRPr="005E2ECE" w:rsidRDefault="00466894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Порядок проведения аукциона</w:t>
      </w:r>
      <w:r w:rsidR="0017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 могут участвовать только заявители, признанные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аукциона.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5E2ECE" w:rsidRPr="005E2ECE" w:rsidRDefault="001766BD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путем повышения начальной (минимальной) цены договора,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она».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Аукционист выбирается из числа членов аукционной комиссии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открытого голосования членов аукционной комиссии большинством гол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в следующем порядке:</w:t>
      </w:r>
    </w:p>
    <w:p w:rsidR="005E2ECE" w:rsidRPr="005E2ECE" w:rsidRDefault="005E2ECE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аукционная комиссия непосредственно перед началом проведения ау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 регистрирует явившихся на аукцион участников аукциона (их представ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телей). При регистрации участникам аукциона (их представителям) выдаются пронумерованные карточки (далее - карточки);</w:t>
      </w:r>
    </w:p>
    <w:p w:rsidR="005E2ECE" w:rsidRPr="005E2ECE" w:rsidRDefault="005E2ECE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аукцион начинается с объявления аукционистом начала проведения аукцион, предмета договора, начальной (минимальной) цены дого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«шага аукциона»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аукционист предлагает участникам аукциона заявлять свои предложения о цене договора;</w:t>
      </w:r>
    </w:p>
    <w:p w:rsidR="005E2ECE" w:rsidRPr="005E2ECE" w:rsidRDefault="005E2ECE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участник аукциона после объявления аукционистом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17.3. настоящей документ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об аукционе, поднимает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он согласен заключить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цене;</w:t>
      </w:r>
    </w:p>
    <w:p w:rsidR="005E2ECE" w:rsidRPr="005E2ECE" w:rsidRDefault="005E2ECE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новую цену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увеличенную в соответствии с «шагом аукциона»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11 настоящей докуме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аукционе, и «шаг аукциона»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 повышается цена;</w:t>
      </w:r>
      <w:proofErr w:type="gramEnd"/>
    </w:p>
    <w:p w:rsidR="005E2ECE" w:rsidRPr="005E2ECE" w:rsidRDefault="005E2ECE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аукционистом цене договора;</w:t>
      </w:r>
      <w:proofErr w:type="gramEnd"/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действующий правообладатель воспользовался правом, пред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подпунктом 5 пункта 16.5. настоящей документации об аукционе,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 о своем желании заключить договор по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объявленной аукционистом цене договора;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аукционистом цене договора ни один участник аукциона не поднял ка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точку. В этом случае аукционист объявляет об окончании проведения аукци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последнее и предпоследнее предложения о цене договора, номер карточки и наименование победителя аукциона и участника аукциона, сделавшего предп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следнее предложение о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16.6.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сокой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аукциона организатор аукциона в обязательном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осуществляет аудио- или видеозапись аукциона и ведет протокол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в котором должны содержаться сведения о месте, дате и времени провед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аукциона, об участниках аукциона, о начальной (минимальной) цене дог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вора, последнем и предпоследнем предложениях о цене договора, наименов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 месте нахождения (для юридического лица), фамилии, об имени, отч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стве, о месте жительства (для физического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лица) победителя аукциона и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ника, который сделал предпоследнее предложение о цене договора. Протокол подписывается всеми присутствующими членами аукционной комиссии в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проведения аукциона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остается у организатора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трех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победителю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один экземпляр протокола и проект договора, который составляется путем включения цены договора, предложенной победителем аукциона, в проект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говора, прилагаемый к документации об аукционе.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аукциона размещается на официальном сайте торгов орг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низатором аукциона или специализированной организацией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дня,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днем подписания указанного протокола.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16.9.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вправе осуществлять ауди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виде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аукциона.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запроса обязан представить такому участнику аукциона соответствующие раз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яснения в письменной форме или в форме электронного документа.</w:t>
      </w:r>
    </w:p>
    <w:p w:rsidR="005E2ECE" w:rsidRPr="005E2ECE" w:rsidRDefault="00861D5D" w:rsidP="00861D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аукционе участвовал один участник или в случае 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связи с отсутствием предложений о цене договора, предусматривающих более высокую цену договора, чем начальна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(минимальная) цена договора,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 в соответствии с пунктом 11 настоящей документации об аукционе до минимального размера и после троекратного объявления пре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о начальной (минимальной) цене договора не поступило ни одного предложения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цене договора,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предусматривало бы более высокую 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договора, аукцион признается 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несостоявшимся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Требование о внесении задатка,  размер задатка, </w:t>
      </w:r>
      <w:r w:rsidR="003B6D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срок и порядок внесения задатка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17.1.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Требование о внесении задатка, а также размер задатка, срок и порядок внесения задатка указаны в пункте </w:t>
      </w:r>
      <w:r w:rsidR="009D4219" w:rsidRPr="009D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9D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Извещения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кциона. 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17.2.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Задаток вносится в безналичном порядке на счет  Администрации Ханкайского  муниципального района: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ИНН 2530001532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КПП 253001001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УФК по Приморскому краю (Администрация Ханкайского муниципального района Приморского края </w:t>
      </w:r>
      <w:proofErr w:type="gram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л</w:t>
      </w:r>
      <w:proofErr w:type="gram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/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сч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05203005330),  </w:t>
      </w:r>
    </w:p>
    <w:p w:rsidR="005E2ECE" w:rsidRPr="00A90950" w:rsidRDefault="00A90950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proofErr w:type="gramStart"/>
      <w:r w:rsidRPr="00A90950">
        <w:rPr>
          <w:rFonts w:ascii="Times New Roman" w:eastAsia="MS Mincho" w:hAnsi="Times New Roman"/>
          <w:sz w:val="28"/>
          <w:szCs w:val="28"/>
          <w:lang w:eastAsia="ru-RU"/>
        </w:rPr>
        <w:t>Дальневосточное</w:t>
      </w:r>
      <w:proofErr w:type="gramEnd"/>
      <w:r w:rsidRPr="00A90950">
        <w:rPr>
          <w:rFonts w:ascii="Times New Roman" w:eastAsia="MS Mincho" w:hAnsi="Times New Roman"/>
          <w:sz w:val="28"/>
          <w:szCs w:val="28"/>
          <w:lang w:eastAsia="ru-RU"/>
        </w:rPr>
        <w:t xml:space="preserve"> ГУ банка России г. Владивосток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Расчетный счет 40302810505073000052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БИК 040507001</w:t>
      </w:r>
    </w:p>
    <w:p w:rsid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ОКТМО </w:t>
      </w:r>
      <w:r w:rsidR="00861D5D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00000000</w:t>
      </w:r>
    </w:p>
    <w:p w:rsidR="00861D5D" w:rsidRPr="005E2ECE" w:rsidRDefault="00861D5D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КБК 00000000000000000000</w:t>
      </w:r>
    </w:p>
    <w:p w:rsidR="005E2ECE" w:rsidRPr="005E2ECE" w:rsidRDefault="00D31C1C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17.3. В случае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если организатор аукциона отказался от проведения аукци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на, задаток возвращается заявителю в течение пяти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принятия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решения об отказе от проведения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17.4.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Организатор аукциона обязан вернуть задаток заявителю, не допуще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ному к участию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токола рассмотрения заявок.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17.5.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рганизатор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договора с победителем аукциона или с таким участн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 аукциона. 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если один участник аукциона является одновременно п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бедителем аукциона и участником аукциона, сделавшим предпоследнее предл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жение о цене договора, при уклонении указанного участника аукциона от закл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чения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договора в качестве победителя аукциона задаток, внесенный таким учас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ником, не возвращается.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17.6.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 заявителям, чьи заявки были получены  после окончания установленного срока приема заявок на участие в аукционе, 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17.7.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заявителю, который  отозвал заявку до установленных даты и времени начала рассмотрения заявок на участие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поступления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организат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 аукциона уведомления об отзыве заявки на участие в аукционе.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Дополнительная информация</w:t>
      </w:r>
      <w:r w:rsidR="0086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роннем порядке не допускается.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23CBF" w:rsidRDefault="00923CBF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23CBF" w:rsidRDefault="00923CBF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923CBF" w:rsidRPr="005E2ECE" w:rsidTr="0022095B">
        <w:trPr>
          <w:trHeight w:val="709"/>
        </w:trPr>
        <w:tc>
          <w:tcPr>
            <w:tcW w:w="3969" w:type="dxa"/>
          </w:tcPr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  <w:p w:rsidR="00923CBF" w:rsidRPr="005E2ECE" w:rsidRDefault="00923CBF" w:rsidP="0022095B">
            <w:pPr>
              <w:keepNext/>
              <w:suppressAutoHyphens/>
              <w:spacing w:before="240" w:after="0" w:line="100" w:lineRule="atLeast"/>
              <w:jc w:val="both"/>
              <w:rPr>
                <w:rFonts w:ascii="Times New Roman" w:eastAsia="MS Mincho" w:hAnsi="Times New Roman" w:cs="Times New Roman"/>
                <w:b/>
                <w:kern w:val="2"/>
                <w:sz w:val="28"/>
                <w:szCs w:val="28"/>
                <w:lang w:eastAsia="ru-RU" w:bidi="ru-RU"/>
              </w:rPr>
            </w:pPr>
          </w:p>
        </w:tc>
      </w:tr>
    </w:tbl>
    <w:p w:rsidR="00544102" w:rsidRPr="00544102" w:rsidRDefault="00544102" w:rsidP="00544102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44102" w:rsidRPr="00544102" w:rsidRDefault="00544102" w:rsidP="00544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4410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право заключения</w:t>
      </w:r>
    </w:p>
    <w:p w:rsidR="00544102" w:rsidRPr="00544102" w:rsidRDefault="00544102" w:rsidP="00544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4410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договора аренды муниципального имущества</w:t>
      </w:r>
    </w:p>
    <w:p w:rsidR="00544102" w:rsidRPr="00544102" w:rsidRDefault="00544102" w:rsidP="00544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 w:rsidRPr="0054410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4410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544102" w:rsidRPr="00544102" w:rsidRDefault="00544102" w:rsidP="00544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44102" w:rsidRPr="00544102" w:rsidRDefault="00544102" w:rsidP="00544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основании п</w:t>
      </w:r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Администрации </w:t>
      </w:r>
      <w:proofErr w:type="spellStart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CF24A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№ </w:t>
      </w:r>
      <w:r w:rsidR="00CF24AF">
        <w:rPr>
          <w:rFonts w:ascii="Times New Roman" w:eastAsia="Times New Roman" w:hAnsi="Times New Roman" w:cs="Times New Roman"/>
          <w:sz w:val="28"/>
          <w:szCs w:val="28"/>
          <w:lang w:eastAsia="ru-RU"/>
        </w:rPr>
        <w:t>1238</w:t>
      </w:r>
      <w:bookmarkStart w:id="1" w:name="_GoBack"/>
      <w:bookmarkEnd w:id="1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 «О проведен</w:t>
      </w:r>
      <w:proofErr w:type="gramStart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на право заключения договоров аренды муниципального имущества </w:t>
      </w:r>
      <w:proofErr w:type="spellStart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 проводит  </w:t>
      </w:r>
      <w:r w:rsidRPr="00544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«19» января 2018 года в 11-00 часов</w:t>
      </w:r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в здании а</w:t>
      </w:r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района по адресу: Приморский край, </w:t>
      </w:r>
      <w:proofErr w:type="spellStart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Ханкаский</w:t>
      </w:r>
      <w:proofErr w:type="spellEnd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д. 8, 3-й этаж, </w:t>
      </w:r>
      <w:proofErr w:type="spellStart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312, открытый по составу участн</w:t>
      </w:r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r w:rsidRPr="00544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</w:t>
      </w:r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на заключение договоров аренды</w:t>
      </w:r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spellStart"/>
      <w:r w:rsidRPr="00544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</w:t>
      </w:r>
      <w:r w:rsidRPr="00544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44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544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 w:rsidRPr="00544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4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района</w:t>
      </w:r>
      <w:r w:rsidRPr="00544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4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8"/>
        <w:gridCol w:w="6007"/>
      </w:tblGrid>
      <w:tr w:rsidR="00544102" w:rsidRPr="00544102" w:rsidTr="00772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44102" w:rsidRPr="00544102" w:rsidRDefault="00544102" w:rsidP="00544102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544102" w:rsidRPr="00544102" w:rsidTr="00772D9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544102" w:rsidRPr="00544102" w:rsidTr="00772D9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02" w:rsidRPr="00544102" w:rsidRDefault="00544102" w:rsidP="00544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</w:p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д. 8,  </w:t>
            </w:r>
          </w:p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proofErr w:type="spellStart"/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201, 203</w:t>
            </w:r>
          </w:p>
        </w:tc>
      </w:tr>
      <w:tr w:rsidR="00544102" w:rsidRPr="00544102" w:rsidTr="00772D9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02" w:rsidRPr="00544102" w:rsidRDefault="00544102" w:rsidP="00544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11" w:history="1">
              <w:r w:rsidRPr="0054410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ahmr@mail.hanka.ru</w:t>
              </w:r>
            </w:hyperlink>
          </w:p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544102" w:rsidRPr="00544102" w:rsidTr="00772D9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02" w:rsidRPr="00544102" w:rsidRDefault="00544102" w:rsidP="00544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низатора, </w:t>
            </w:r>
          </w:p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02" w:rsidRPr="00544102" w:rsidRDefault="00544102" w:rsidP="00544102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Ивановна, </w:t>
            </w:r>
          </w:p>
          <w:p w:rsidR="00544102" w:rsidRPr="00544102" w:rsidRDefault="00544102" w:rsidP="00544102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(42349) 97-2-23, 97-3-31 </w:t>
            </w:r>
          </w:p>
        </w:tc>
      </w:tr>
      <w:tr w:rsidR="00544102" w:rsidRPr="00544102" w:rsidTr="00772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расположения,  описание и технич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ские характеристики муниципального им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1</w:t>
            </w:r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нежилые помещения №№ 8-10, общей площадью 16,2 кв. м, расположенные в здании по адресу: Приморский край, Ханка</w:t>
            </w:r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ский район, с. </w:t>
            </w:r>
            <w:proofErr w:type="gramStart"/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Владимиро-Петровка</w:t>
            </w:r>
            <w:proofErr w:type="gramEnd"/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Гор</w:t>
            </w:r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кого, 13; 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2</w:t>
            </w:r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нежилые помещения №№ 33-38, общей площадью 52,6 кв. м, расположенные в здании по адресу: </w:t>
            </w:r>
            <w:proofErr w:type="gramStart"/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Приморский край, Ханка</w:t>
            </w:r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район, с. Камень-Рыболов, ул. Кирова, 2а;</w:t>
            </w:r>
            <w:proofErr w:type="gramEnd"/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3</w:t>
            </w:r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нежилое здание, общей площадью 756,0 кв. м, земельный участок под нежилым зданием, общей площадью 865 кв. м, </w:t>
            </w:r>
            <w:proofErr w:type="gramStart"/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распол</w:t>
            </w:r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женные</w:t>
            </w:r>
            <w:proofErr w:type="gramEnd"/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Приморский край, Ханка</w:t>
            </w:r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44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район, с. Комиссарово.</w:t>
            </w:r>
          </w:p>
        </w:tc>
      </w:tr>
      <w:tr w:rsidR="00544102" w:rsidRPr="00544102" w:rsidTr="00772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щества, права на кот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Лот № 1 - </w:t>
            </w:r>
            <w:r w:rsidRPr="005441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Лот № 2 - </w:t>
            </w:r>
            <w:r w:rsidRPr="005441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3 - </w:t>
            </w:r>
            <w:r w:rsidRPr="005441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4102" w:rsidRPr="00544102" w:rsidRDefault="00544102" w:rsidP="00544102">
            <w:pPr>
              <w:keepNext/>
              <w:spacing w:after="0" w:line="240" w:lineRule="auto"/>
              <w:ind w:left="-4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4102" w:rsidRPr="00544102" w:rsidTr="00772D9D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ная) цена  договора, в размере ежемесячного  платежа за право вл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дения или пользования имуществом, без учета 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02" w:rsidRPr="00544102" w:rsidRDefault="00544102" w:rsidP="0054410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1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начальная (минимальная) цена д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определенный в соотве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отчетом «Об оценке рыночно обоснова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ной величины арендной платы за использование объекта» № 80-04/14 от 22.04.2014 г., выполне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ного Торгово-промышленной палатой города Находка: </w:t>
            </w:r>
            <w:r w:rsidRPr="005441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1748,70 руб. без учета НДС.</w:t>
            </w:r>
          </w:p>
          <w:p w:rsidR="00544102" w:rsidRPr="00544102" w:rsidRDefault="00544102" w:rsidP="0054410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2 – 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определенный в соотве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отчетом «Об оценке рыночной стоимости размера месячной арендной платы использования недвижимого имущества» № 595/17 от 05.05.2017 г., выполненног</w:t>
            </w:r>
            <w:proofErr w:type="gramStart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 ООО</w:t>
            </w:r>
            <w:proofErr w:type="gramEnd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Центр»: </w:t>
            </w:r>
            <w:r w:rsidRPr="0054410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  <w:lang w:eastAsia="ru-RU"/>
              </w:rPr>
              <w:t>6 954,00</w:t>
            </w:r>
            <w:r w:rsidRPr="005441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 руб. без учета НДС.</w:t>
            </w:r>
          </w:p>
          <w:p w:rsidR="00544102" w:rsidRPr="00544102" w:rsidRDefault="00544102" w:rsidP="0054410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3 – 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определенный в соотве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отчетом «Об оценке рыночной стоимости размера месячной арендной платы использования объектов недвижимого имущества» № 2056/17 от 17.10.2017 г., выполненног</w:t>
            </w:r>
            <w:proofErr w:type="gramStart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 ООО</w:t>
            </w:r>
            <w:proofErr w:type="gramEnd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Центр»: </w:t>
            </w:r>
            <w:r w:rsidRPr="0054410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  <w:lang w:eastAsia="ru-RU"/>
              </w:rPr>
              <w:t>17 995,00</w:t>
            </w:r>
            <w:r w:rsidRPr="005441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 руб. без учета НДС.</w:t>
            </w:r>
          </w:p>
        </w:tc>
      </w:tr>
      <w:tr w:rsidR="00544102" w:rsidRPr="00544102" w:rsidTr="00772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действия догов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1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441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лет.</w:t>
            </w:r>
          </w:p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2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441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лет.</w:t>
            </w:r>
          </w:p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3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441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 (одиннадцать) месяцев.</w:t>
            </w:r>
          </w:p>
          <w:p w:rsidR="00544102" w:rsidRPr="00544102" w:rsidRDefault="00544102" w:rsidP="0054410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102" w:rsidRPr="00544102" w:rsidTr="00772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начала и дата и время окончания срока подачи заявок на участие в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каб</w:t>
            </w:r>
            <w:proofErr w:type="spellEnd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 № 201, 203.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5441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27.12.2017 года</w:t>
            </w:r>
          </w:p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 11 часов 00 минут 16.01.2018 года</w:t>
            </w:r>
          </w:p>
        </w:tc>
      </w:tr>
      <w:tr w:rsidR="00544102" w:rsidRPr="00544102" w:rsidTr="00772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ментации об аукционе, электронный адрес сайта в сети «Инте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нет», на котором ра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мещена документация об аукционе, размер, 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порядок и сроки внес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 платы, взимаемой за предоставление д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кументации об аукц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27.12.2017 года</w:t>
            </w:r>
          </w:p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11 час. 00 мин. (время местное) 16.01.2018 года, в рабочие дни с 09 часов 00 минут до 13 часов 00 минут и с 14 часов 00 минут до 17 ч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00 минут (время местное);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201, 203;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Аукционная комиссия размещает аукционную документацию, одновременно с размещением извещения о проведении аукциона об аукционе на офици</w:t>
            </w:r>
            <w:r w:rsidR="0017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альном сайте в сети «Интернет» </w:t>
            </w:r>
            <w:r w:rsidR="001700FA"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="001700FA"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1700FA"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torgi</w:t>
            </w:r>
            <w:proofErr w:type="spellEnd"/>
            <w:r w:rsidR="001700FA"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1700FA"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="001700FA"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proofErr w:type="gramStart"/>
            <w:r w:rsidR="001700FA"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proofErr w:type="gramEnd"/>
            <w:r w:rsidR="001700FA"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также на сайте Админ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</w:t>
            </w:r>
            <w:r w:rsidR="0017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нкайского</w:t>
            </w:r>
            <w:proofErr w:type="spellEnd"/>
            <w:r w:rsidR="0017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hankayski</w:t>
            </w:r>
            <w:proofErr w:type="spellEnd"/>
            <w:r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44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размещения на официальном сайте торгов извещения о проведении аукциона орг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низатор аукциона на основании заявления л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 заинтересованного лица, поданного в письменной форме, в том числе в форме эле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тронного документа , в течени</w:t>
            </w:r>
            <w:proofErr w:type="gramStart"/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 рабочих дней с даты получения соответствующего зая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предоставляет такому лицу аукционную документацию.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аукционной документации до размещения на официальном сайте торгов извещения о проведен</w:t>
            </w:r>
            <w:proofErr w:type="gramStart"/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не допуск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ется. 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платы</w:t>
            </w:r>
            <w:proofErr w:type="gramStart"/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4102" w:rsidRPr="00544102" w:rsidTr="00772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Требование о внесении задатка, размер зада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участия в аукционе организатором ау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 установлено требование о внесении з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датка в размере 20% от начальной  (минимал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ной) цены договора,  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размере  ежемесячного  платежа за право владения или пользования имуществом.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распространяется на всех участников аукциона.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в безналичном  порядке на счет Администрации </w:t>
            </w:r>
            <w:proofErr w:type="spellStart"/>
            <w:r w:rsidRPr="005441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Ханкайского</w:t>
            </w:r>
            <w:proofErr w:type="spellEnd"/>
            <w:r w:rsidRPr="005441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пального района: </w:t>
            </w:r>
          </w:p>
          <w:p w:rsidR="00544102" w:rsidRPr="00544102" w:rsidRDefault="00544102" w:rsidP="0054410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544102" w:rsidRPr="00544102" w:rsidRDefault="00544102" w:rsidP="0054410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544102" w:rsidRPr="00544102" w:rsidRDefault="00544102" w:rsidP="0054410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544102" w:rsidRPr="00544102" w:rsidRDefault="00544102" w:rsidP="0054410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544102" w:rsidRPr="00544102" w:rsidRDefault="00544102" w:rsidP="0054410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544102" w:rsidRPr="00544102" w:rsidRDefault="00544102" w:rsidP="0054410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г. Владивосток </w:t>
            </w:r>
          </w:p>
          <w:p w:rsidR="00544102" w:rsidRPr="00544102" w:rsidRDefault="00544102" w:rsidP="0054410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40302810505073000052</w:t>
            </w:r>
          </w:p>
          <w:p w:rsidR="00544102" w:rsidRPr="00544102" w:rsidRDefault="00544102" w:rsidP="0054410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544102" w:rsidRPr="00544102" w:rsidRDefault="00544102" w:rsidP="0054410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00000000</w:t>
            </w:r>
          </w:p>
          <w:p w:rsidR="00544102" w:rsidRPr="00544102" w:rsidRDefault="00544102" w:rsidP="0054410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КБК 00000000000000000000</w:t>
            </w:r>
          </w:p>
          <w:p w:rsidR="00544102" w:rsidRPr="00544102" w:rsidRDefault="00544102" w:rsidP="00544102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заявителем в срок </w:t>
            </w:r>
            <w:r w:rsidRPr="005441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 27 д</w:t>
            </w:r>
            <w:r w:rsidRPr="005441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е</w:t>
            </w:r>
            <w:r w:rsidRPr="0054410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кабря </w:t>
            </w:r>
            <w:r w:rsidRPr="00544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 года  до 16 января 2018 года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544102" w:rsidRPr="00544102" w:rsidRDefault="00544102" w:rsidP="00544102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Задаток должен поступить на счет 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44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не позднее </w:t>
            </w:r>
            <w:r w:rsidRPr="00544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час. 00 мин. (время местное)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4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января 2018 года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этом в случае, если з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явителем подана заявка на участие в аукционе в соответствии с требованиями документации об аукционе, соглашение о задатке считается с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вершенным в письменной форме, заключения договора о задатке не требуется.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349 (триста сорок девять) рублей 74 копейки;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1 390 (одна тысяча триста девян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сто) рублей 80 копеек;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3 599 (три тысячи пятьсот девян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девять) рублей 00 копеек.</w:t>
            </w:r>
          </w:p>
        </w:tc>
      </w:tr>
      <w:tr w:rsidR="00544102" w:rsidRPr="00544102" w:rsidTr="00772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 организатор аукци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аукциона вправе отказаться от проведения аукциона</w:t>
            </w:r>
            <w:r w:rsidRPr="005441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41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 срок до 10.01.2018 года</w:t>
            </w:r>
            <w:r w:rsidRPr="005441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41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 позднее, чем за пять дней до даты окончания срока подачи заявок на участие в аукционе).</w:t>
            </w:r>
          </w:p>
        </w:tc>
      </w:tr>
      <w:tr w:rsidR="00544102" w:rsidRPr="00544102" w:rsidTr="00772D9D">
        <w:trPr>
          <w:trHeight w:val="2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Информация об учас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никах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участником аукциона могут я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ганами местного</w:t>
            </w:r>
            <w:r w:rsidRPr="00544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самоуправления;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2 – 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участником аукциона могут я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ганами местного</w:t>
            </w:r>
            <w:r w:rsidRPr="00544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44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самоуправления;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3 – 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участником аукциона может быть любое юридическое лицо независимо от орг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низационно-правовой формы, формы собстве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ности, места нахождения, а также места прои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хождения капитала или любое физическое л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цо, в том числе индивидуальный предприним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тель, претендующий на заключение договора.</w:t>
            </w:r>
          </w:p>
        </w:tc>
      </w:tr>
      <w:tr w:rsidR="00544102" w:rsidRPr="00544102" w:rsidTr="00772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проведения осмотра имущества, права на к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4410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28.12.2017 года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09.01.2018 года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544102" w:rsidRPr="00544102" w:rsidRDefault="00544102" w:rsidP="0054410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11.01.2018 года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44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местное).</w:t>
            </w:r>
          </w:p>
        </w:tc>
      </w:tr>
    </w:tbl>
    <w:p w:rsidR="009942A7" w:rsidRDefault="009942A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23CBF" w:rsidRDefault="00923CBF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23CBF" w:rsidRDefault="00923CBF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0D304C" w:rsidTr="000D304C">
        <w:tc>
          <w:tcPr>
            <w:tcW w:w="4500" w:type="dxa"/>
          </w:tcPr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lastRenderedPageBreak/>
              <w:t>Приложение № 2</w:t>
            </w:r>
          </w:p>
          <w:p w:rsidR="000D304C" w:rsidRPr="00513115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</w:p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t>к документации об аукционе</w:t>
            </w:r>
          </w:p>
        </w:tc>
      </w:tr>
    </w:tbl>
    <w:p w:rsidR="000D304C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Заявка</w:t>
      </w:r>
    </w:p>
    <w:p w:rsidR="000D304C" w:rsidRPr="005E2ECE" w:rsidRDefault="000D304C" w:rsidP="000D304C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на участие в  аукционе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заявителе, подавшем настоящую заявку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Юридическое лицо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фирменное наименование (наименование), организационно-правовая форма  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место нахождения 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_____________________________________________________________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почтовый адрес 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Физическое лицо: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фамилия, имя, отчество 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паспортные данные 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месте жительства 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номер контактного телефона_____________________________________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ознакомлен с документацией об аукционе и согласен принять участие в ау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ционе на право заключения договора аренды недвижимого имущества: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both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i/>
          <w:iCs/>
          <w:kern w:val="2"/>
          <w:sz w:val="28"/>
          <w:szCs w:val="28"/>
          <w:lang w:eastAsia="ru-RU" w:bidi="ru-RU"/>
        </w:rPr>
        <w:t>и обязуется:</w:t>
      </w:r>
      <w:r w:rsidRPr="005E2ECE"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  <w:t xml:space="preserve"> соблюдать Правила проведения аукциона, утвержденные Приказом Федеральной антимонопольной службы от 10.02.2010 № 67,  а в случае победы на аукционе заключить договор аренды на условиях предложенного проекта договора.</w:t>
      </w:r>
    </w:p>
    <w:p w:rsidR="000D304C" w:rsidRPr="005E2ECE" w:rsidRDefault="000D304C" w:rsidP="000D3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Подача  настоящей заявки на участие в аукционе в соответствии со статьей 438 Гражданского кодекса Российской Федерации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является акцептом оферты акце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тует</w:t>
      </w:r>
      <w:proofErr w:type="gramEnd"/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оферту,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размещенной на официальном сайте торгов</w:t>
      </w:r>
      <w:r w:rsidRPr="000D30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 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5E2ECE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C2DB6">
        <w:rPr>
          <w:rFonts w:ascii="Times New Roman" w:eastAsia="Calibri" w:hAnsi="Times New Roman" w:cs="Times New Roman"/>
          <w:sz w:val="28"/>
          <w:szCs w:val="28"/>
        </w:rPr>
        <w:t>26.12.2017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Настоящим заявляю: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- об отсутствии решения о ликвидации заявителя (для юридического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ца)_______________подпись_____________________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об отсутствии решения арбитражного суда о признании банкротом и об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крытии конкурсного производства заявителя (для юридического лица, индивид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ального предпринимателя)_____________подпись______________,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нарушениях ______подпись  __________________.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Заявителем внесен задаток, что подтверждается прилагаемым к настоящей заявке платежным поручением   от ______ №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.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Документы о заявителе, прилагаемые к заявке: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(для юридических лиц) выписка из единого государственного реестра юридических лиц или нотариально заверенная копию такой выписки, полученная __________________ (не ранее чем за шесть месяцев до даты размещения на оф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циальном сайте торгов извещения о проведении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(для индивидуальных предпринимателей) выписка из единого госуда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ственного реестра индивидуальных предпринимателей или нотариально завере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ная копию такой выписки полученная __________________ (не ранее чем за шесть месяцев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3) (для иных физических лиц) копии документов, удостоверяющих личность:  копия паспорта серия _____ №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,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выдан ___________________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  <w:t xml:space="preserve">___________________________________________ на _____ листах в 1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4) (для иностранных лиц) надлежащим образом заверенный ___________________________________________________________(кем) перевод на русский язык документов о государственной регистрации юридического лица или физического лица в качестве индивидуального предпринимателя: _____________________________________ (наименование документа) 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ствии с законодательством __________________ (наименование  государства), п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лученный «____» ______ 20____ года (не ранее чем за шесть месяцев до даты ра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мещения на официальном сайте торгов извещения о проведении аукциона) на _____ листах в 1 экз.;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5) (для юридического лица)  документ, подтверждающий полномочия лица на осуществление действий от имени заявителя  _____________________________________(копия решения о назначении или об избрании либо приказа о назначении физического лица на должность,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ствии с которым такое физическое лицо обладает правом действовать от имени заявителя без доверенности (далее - руководитель);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если от имени заявителя действует иное лицо, доверенность на ос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ществление действий от имени заявителя, заверенную печатью заявителя и по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писанную руководителем заявителя (для юридических лиц) или уполномоченным этим руководителем лицом, либо нотариально заверенная копию такой довере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ности;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6) (для юридических лиц)  копии ___________________ (наименование учр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дительных документов заявителя)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7) (для юридических лиц) 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тельством Российской Федерации, учредительными документами юридического лица и если для заявителя заключение договора, внесение задатка или обеспеч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ние исполнения договора являются крупной сде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кой________________________________________________________на _____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стах в 1 экз.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Реквизиты для возврата задатка:________________________________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Pr="005E2ECE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Заявитель _________подпись _____________________________________</w:t>
      </w:r>
    </w:p>
    <w:p w:rsidR="000D304C" w:rsidRPr="005E2ECE" w:rsidRDefault="000D304C" w:rsidP="000D304C">
      <w:pPr>
        <w:spacing w:after="0" w:line="240" w:lineRule="auto"/>
        <w:ind w:left="3540"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(расшифровка подписи: фамилия, должность)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М.П.</w:t>
      </w:r>
    </w:p>
    <w:p w:rsidR="000D304C" w:rsidRPr="005E2ECE" w:rsidRDefault="000D304C" w:rsidP="000D3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Дата подачи заявки __________________________</w:t>
      </w: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Pr="005E2ECE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5E2ECE" w:rsidRPr="005E2ECE" w:rsidTr="005E2ECE">
        <w:tc>
          <w:tcPr>
            <w:tcW w:w="4783" w:type="dxa"/>
          </w:tcPr>
          <w:p w:rsidR="005E2ECE" w:rsidRPr="00513115" w:rsidRDefault="005E2ECE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eastAsia="Calibri"/>
                <w:color w:val="000000"/>
                <w:sz w:val="28"/>
                <w:szCs w:val="28"/>
                <w:lang w:eastAsia="ru-RU"/>
              </w:rPr>
              <w:t>3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4783" w:type="dxa"/>
            <w:hideMark/>
          </w:tcPr>
          <w:p w:rsidR="00513115" w:rsidRDefault="005E2ECE" w:rsidP="005E2EC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Доверенность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B53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«____»_______201</w:t>
      </w:r>
      <w:r w:rsidR="00A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доверяет _________________________________________________</w:t>
      </w:r>
    </w:p>
    <w:p w:rsidR="005E2ECE" w:rsidRPr="005E2ECE" w:rsidRDefault="005E2ECE" w:rsidP="005E2E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(должность, Ф.И.О.)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 ________ №__________ выдан______________________________ «___» _______ _______ г. представить заявку на участие в аукционе ____________________________________________________________________,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(№, название аукциона)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непосредственное участие в процедуре проведения аукциона с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 цены, вести переговоры, получать протокол аукционной комиссии,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разъяснения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Администрации Ханкайского муниципального района Приморского края 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объявления о проведении аукциона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открытого аукциона, его №)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дейс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твительна до «____»________ 201</w:t>
      </w:r>
      <w:r w:rsidR="00AC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Подпись_____________      ______________________________ 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(Ф.И.О. </w:t>
      </w: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удостоверяемого</w:t>
      </w:r>
      <w:proofErr w:type="gramEnd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(Подпись удостоверяемого)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заявителя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6032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должности)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 </w:t>
      </w:r>
      <w:proofErr w:type="gramEnd"/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полностью)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</w:t>
      </w:r>
      <w:r w:rsidRPr="005E2ECE">
        <w:rPr>
          <w:rFonts w:ascii="Times New Roman" w:eastAsia="Times New Roman" w:hAnsi="Times New Roman" w:cs="Times New Roman"/>
          <w:sz w:val="28"/>
          <w:szCs w:val="20"/>
          <w:lang w:eastAsia="ru-RU"/>
        </w:rPr>
        <w:t>(М.П.)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5"/>
      </w:tblGrid>
      <w:tr w:rsidR="00D31C1C" w:rsidRPr="005E2ECE" w:rsidTr="000D304C">
        <w:tc>
          <w:tcPr>
            <w:tcW w:w="3935" w:type="dxa"/>
          </w:tcPr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D31C1C" w:rsidRPr="005E2ECE" w:rsidRDefault="00D31C1C" w:rsidP="000D304C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1C1C" w:rsidRDefault="00D31C1C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ОПИСЬ ДОКУМЕНТОВ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открытом аукционе на право заключения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аренды на_______________________________________________________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организатора_____________________________________________________.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Настоящим__________________________________________________________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подтверждает, что для участия в открытом аукционе на право заключения названного договора направляются нижеперечисленные документы: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97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"/>
        <w:gridCol w:w="7795"/>
        <w:gridCol w:w="1222"/>
      </w:tblGrid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rHeight w:val="375"/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D3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                                                (Подпись)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D31C1C" w:rsidRDefault="00D31C1C" w:rsidP="00D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  <w:lastRenderedPageBreak/>
        <w:t xml:space="preserve"> </w:t>
      </w:r>
    </w:p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5E2ECE" w:rsidRPr="005E2ECE" w:rsidTr="00D31C1C">
        <w:tc>
          <w:tcPr>
            <w:tcW w:w="3969" w:type="dxa"/>
          </w:tcPr>
          <w:p w:rsidR="005E2ECE" w:rsidRPr="005E2ECE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D31C1C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аукцион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  <w:p w:rsidR="005E2ECE" w:rsidRPr="005E2ECE" w:rsidRDefault="005E2ECE" w:rsidP="005E2ECE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E2ECE" w:rsidRPr="005E2ECE" w:rsidRDefault="005E2ECE" w:rsidP="005E2ECE">
      <w:pPr>
        <w:suppressAutoHyphens/>
        <w:spacing w:after="0"/>
        <w:jc w:val="both"/>
        <w:outlineLvl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5E2ECE" w:rsidRPr="005E2ECE" w:rsidRDefault="005E2ECE" w:rsidP="005E2ECE">
      <w:pPr>
        <w:spacing w:after="0" w:line="240" w:lineRule="auto"/>
        <w:ind w:left="5664" w:firstLine="9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на бланке организации </w:t>
      </w:r>
    </w:p>
    <w:p w:rsidR="005E2ECE" w:rsidRPr="005E2ECE" w:rsidRDefault="005E2ECE" w:rsidP="005E2E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исх. №, даты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</w:p>
    <w:p w:rsidR="005E2ECE" w:rsidRPr="005E2ECE" w:rsidRDefault="005E2ECE" w:rsidP="005E2EC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5E2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5E2ECE" w:rsidRPr="005E2ECE" w:rsidRDefault="005E2ECE" w:rsidP="005E2ECE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РАЗЪЯСНЕНИЕ ДОКУМЕНТАЦИИ ОБ АУКЦИОНЕ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Вас разъяснить следующие положения документации об аукц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оне____________________________________________________________      ____</w:t>
      </w: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_____________________________________________________________________________________________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(наименование аукциона)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1"/>
        <w:gridCol w:w="2360"/>
        <w:gridCol w:w="3295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документации об аукционе (инструкции заяв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телям, информационной ка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т.д.)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пункт документации об аукционе, полож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которого след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 разъяснить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запроса на раз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яснение положений докуме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тации об аукционе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на запрос прошу направить по адресу: ________________________________________________________________________________________________________________________________________________________________________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(почтовый адрес, контрактный телефон заявителя,  направившего запрос)</w:t>
      </w:r>
    </w:p>
    <w:p w:rsidR="005E2ECE" w:rsidRPr="005E2ECE" w:rsidRDefault="005E2ECE" w:rsidP="005E2EC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(М.П.)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(Подпись)</w:t>
      </w:r>
    </w:p>
    <w:p w:rsidR="005E2ECE" w:rsidRP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1"/>
      </w:tblGrid>
      <w:tr w:rsidR="005E2ECE" w:rsidRPr="005E2ECE" w:rsidTr="000D304C">
        <w:tc>
          <w:tcPr>
            <w:tcW w:w="4361" w:type="dxa"/>
          </w:tcPr>
          <w:p w:rsidR="005E2ECE" w:rsidRPr="005E2ECE" w:rsidRDefault="000D304C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5E2ECE" w:rsidRDefault="005E2ECE" w:rsidP="000D304C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Декларация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соответствия требованиям, установленные пунктом 24 раздела 4 Приказа ФАС  от 10.02.2010 № 67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4536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Требования Федерального закона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Информация о заявителе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Не проведение ликвидации заявителя - юридического лица или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отсутствие решения арбитражного суда о пр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знании заявителя - юридического л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ца, индивидуального предпринимат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ля банкротом и об открытии конкур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ного 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right="87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Не приостановление деятельности з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явителя в порядке, предусмотренном Кодексом Российской Федерации об административных правонарушениях, на день рассмотрения заявки на уч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стие в 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(уполномоченный представитель)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Default="005E2ECE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5E2ECE" w:rsidRPr="005E2ECE" w:rsidTr="005E2ECE">
        <w:tc>
          <w:tcPr>
            <w:tcW w:w="3996" w:type="dxa"/>
          </w:tcPr>
          <w:p w:rsidR="005E2ECE" w:rsidRPr="00717D02" w:rsidRDefault="000D304C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7</w:t>
            </w:r>
          </w:p>
          <w:p w:rsidR="005E2ECE" w:rsidRPr="00717D02" w:rsidRDefault="005E2ECE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3996" w:type="dxa"/>
            <w:hideMark/>
          </w:tcPr>
          <w:p w:rsidR="005E2ECE" w:rsidRPr="00717D02" w:rsidRDefault="000D304C" w:rsidP="005E2ECE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="005E2ECE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513115" w:rsidRDefault="005E2ECE" w:rsidP="005E2E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E2ECE" w:rsidRPr="00E079D4" w:rsidRDefault="005E2ECE" w:rsidP="00513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ДОГОВОР №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 недвижимого имущества, находящегося в собственности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079D4" w:rsidRPr="00E079D4" w:rsidRDefault="00E079D4" w:rsidP="00E079D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«__» _________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 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мень-Рыболов</w:t>
      </w:r>
    </w:p>
    <w:p w:rsidR="00E079D4" w:rsidRPr="00E079D4" w:rsidRDefault="00E079D4" w:rsidP="00E079D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именуемая в дал</w:t>
      </w:r>
      <w:r w:rsidRPr="00E079D4">
        <w:rPr>
          <w:rFonts w:ascii="Times New Roman" w:eastAsia="Calibri" w:hAnsi="Times New Roman" w:cs="Times New Roman"/>
          <w:sz w:val="28"/>
          <w:szCs w:val="28"/>
        </w:rPr>
        <w:t>ь</w:t>
      </w:r>
      <w:r w:rsidRPr="00E079D4">
        <w:rPr>
          <w:rFonts w:ascii="Times New Roman" w:eastAsia="Calibri" w:hAnsi="Times New Roman" w:cs="Times New Roman"/>
          <w:sz w:val="28"/>
          <w:szCs w:val="28"/>
        </w:rPr>
        <w:t>нейшем «Арендодатель», в лице Главы муниципального района – главы Адм</w:t>
      </w:r>
      <w:r w:rsidRPr="00E079D4">
        <w:rPr>
          <w:rFonts w:ascii="Times New Roman" w:eastAsia="Calibri" w:hAnsi="Times New Roman" w:cs="Times New Roman"/>
          <w:sz w:val="28"/>
          <w:szCs w:val="28"/>
        </w:rPr>
        <w:t>и</w:t>
      </w:r>
      <w:r w:rsidRPr="00E079D4">
        <w:rPr>
          <w:rFonts w:ascii="Times New Roman" w:eastAsia="Calibri" w:hAnsi="Times New Roman" w:cs="Times New Roman"/>
          <w:sz w:val="28"/>
          <w:szCs w:val="28"/>
        </w:rPr>
        <w:t>нистрации муниципального района Мищенко Владимира Владимировича</w:t>
      </w:r>
      <w:r w:rsidRPr="00E079D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079D4">
        <w:rPr>
          <w:rFonts w:ascii="Times New Roman" w:eastAsia="Calibri" w:hAnsi="Times New Roman" w:cs="Times New Roman"/>
          <w:sz w:val="28"/>
          <w:szCs w:val="28"/>
        </w:rPr>
        <w:t>й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ствующего на основании Устава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</w:rPr>
        <w:t>__________________________________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именуемое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вместе именуемые «Стороны», на основании постановления Администрации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_______________________,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заключили настоящий Договор о нижеследу</w:t>
      </w:r>
      <w:r w:rsidRPr="00E079D4">
        <w:rPr>
          <w:rFonts w:ascii="Times New Roman" w:eastAsia="Calibri" w:hAnsi="Times New Roman" w:cs="Times New Roman"/>
          <w:sz w:val="28"/>
          <w:szCs w:val="28"/>
        </w:rPr>
        <w:t>ю</w:t>
      </w:r>
      <w:r w:rsidRPr="00E079D4">
        <w:rPr>
          <w:rFonts w:ascii="Times New Roman" w:eastAsia="Calibri" w:hAnsi="Times New Roman" w:cs="Times New Roman"/>
          <w:sz w:val="28"/>
          <w:szCs w:val="28"/>
        </w:rPr>
        <w:t>щем:</w:t>
      </w:r>
      <w:proofErr w:type="gramEnd"/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Предмет Договора  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1.1. Арендодатель сдает, а Арендатор принимает во временное пользов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ние муниципальное имущество: 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нежилые помещения №№ 8-10, общей пл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щадью 16,2 кв. м, расположенные в здании по адресу: Приморский край, Ханкайский район, с. </w:t>
      </w:r>
      <w:proofErr w:type="gramStart"/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Владимиро-Петровка</w:t>
      </w:r>
      <w:proofErr w:type="gramEnd"/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, ул. Горького, 13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- пом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щение или имущество).</w:t>
      </w:r>
    </w:p>
    <w:p w:rsidR="00E079D4" w:rsidRPr="00E079D4" w:rsidRDefault="00E079D4" w:rsidP="00E079D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 использования арендованного имущества: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E079D4" w:rsidRPr="00E079D4" w:rsidRDefault="00E079D4" w:rsidP="00E079D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Срок аренды: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2018 года по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 2023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="00BC300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E079D4" w:rsidRPr="00E079D4" w:rsidRDefault="00E079D4" w:rsidP="00E079D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1.3. На момент заключения настоящего Договора имущество,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E079D4" w:rsidRPr="00E079D4" w:rsidRDefault="00E079D4" w:rsidP="00E079D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1.4. Передаваемое в аренду имущество находится в нормальном состо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нии, отвеча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щем требованиям, предъявляемым к эксплуатируемым нежилым помещениям, используемым для административных, коммерческих и иных ц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лей в соответствии с целевым назнач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нием арендуемых объектов.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079D4" w:rsidRPr="00E079D4" w:rsidRDefault="00E079D4" w:rsidP="00E079D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2.1. Арендодатель обязан представить Арендатору имущество, указанное в пункте 1.1. настоящего Договора.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2.1.1. Арендодатель не отвечает за недостатки переданного в аренду имущества, которые были оговорены при заключении Договора или были зар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нее известны Арендатору либо должны были быть обнаружены Арендатором 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во время осмотра имущества или проверки его исправности при заключении Договора или передаче имущества в аренду.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4">
        <w:rPr>
          <w:rFonts w:ascii="Times New Roman" w:hAnsi="Times New Roman" w:cs="Times New Roman"/>
          <w:sz w:val="28"/>
          <w:szCs w:val="28"/>
        </w:rPr>
        <w:t>2.1.2 Арендодатель имеет право по основанию, предусмотренному п. 3.4 настоящего Договора, изменять (пересматривать) в одностороннем порядке арендную плату, но не чаще одного раза в год.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 Арендатор обязан: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2.2.1. Использовать арендуемое имущество исключительно по прямому назначению, указанному в пункте 1.1. настоящего Договора.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2.2.2. В течение 30 дней с момента подписания настоящего Договора з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ключить Договоры на необходимые эксплуатационные, коммунальные и хозя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ственные услуги. 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2.2.3. Ответственность за правильную и безопасную эксплуатацию элек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роустановок в арендуемых помещениях несет Арендатор.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 на оплату за потребленную электроэнергию Арендатор заключ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с </w:t>
      </w: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снабжающим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предприятием. 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2.2.4. Содержать арендуемое имущество в полной исправности и в соо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ветствующем техническом, противопожарном и санитарном состоянии. Анал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гичные требования распр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страняются на прилегающую к зданию территорию на расстоянии 5 метров. 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2.2.5. Соблюдать правила пожарной безопасности и техники безопасн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сти, а также отраслевых правил и норм, действующих в отношении видов де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тельности Арендатора и арендуемого им объекта.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2.2.6. Не допускать захламления бытовым и строительным мусором 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легающую территорию здания, арендуемого имущества и мест общего польз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вания. Риск случайной гибели арендуемого имущества, а также имущества Арендатора, находящегося в арендуемом помещении, несет Арендатор.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2.2.7. Немедленно извещать Арендодателя о всяком повреждении, аварии или событии, нанесшем (или грозящем нанести) ущерб объекту, и своевреме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но принимать все возможные меры по предотвращению угрозы, против дал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нейшего разрушения или поврежд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ния объекта.       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2.2.8. Не производить перепланировок и переоборудования арендуемого имущества, вызываемых потребностями Арендатора, без письменного разр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шения Арендодателя. В случае обнаружения Арендодателем самовольных п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рестроек, нарушения целостности стен, перегородок или перекрытий, искаж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ющих первоначальный вид арендуемого имущества, таковые должны быть ли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видированы Арендатором, а помещение приведено в прежний вид за его счет в сроки, определенные односторонним предписанием Арендодателя.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2.2.9. Арендатор обязан своевременно, за счет собственных средств, 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изводить 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кущий и косметический ремонт. 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2.2.10. Не заключать Договоры и не вступать в сделки, следствием кот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рых является или может являться какое-либо обременение представленных Арендатору по настоящему Договору имущественных прав, в частности пер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ход их к иному лицу (договоры залога, вн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сение права на аренду объекта или его части в уставный капитал юридических лиц).  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2.2.11. Обеспечивать доступ в арендуемые помещения должностных лиц Арендодат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ля в случае необходимости и по их требованию.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2.2.12. Письменно сообщать Арендодателю (не позднее, чем за два мес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ца) о предст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ящем освобождении помещений, как в связи с окончанием срока действия Договора, так и при досрочном освобождении, и сдать помещения Арендодателю в исправном состоянии, с учетом нормального износа. 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2.2.13. По окончании срока действия Договора или при досрочном его расторжении безвозмездно передать Арендодателю все конструкции и 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стройки, произведенные в арендуемых помещениях без согласования с Аренд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дателем, а также улучшения, составляющие принадлежность помещений и 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отделимые без вреда для их конструкций и интерьера.</w:t>
      </w:r>
    </w:p>
    <w:p w:rsidR="00E079D4" w:rsidRPr="00E079D4" w:rsidRDefault="00E079D4" w:rsidP="00E079D4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После прекращения Договора, Арендатор не имеет права на возмещение стоимости каких-либо улучшений арендуемого имущества, произведенных за счет собственных средств и неотделимых без вреда для имущества.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2.2.14. За два месяца до истечения срока аренды предоставить Арендод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телю письменное уведомление о намерении продлить срок аренды на аренду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мое имущество. В случае не предоставления указанного уведомления арендатор лишается каких-либо преимущ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ственных прав на продление срока аренды на имущество, указанное в п.1.1. настоящего 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говора.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2.2.15. По окончании срока действия Договора или при его досрочном расторжении освободить занимаемые помещения не позднее трех дней после окончания срока действия или для расторжения настоящего Договора. При 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исполнении Арендатором данного усл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вия Договор не считается продленным на неопределенный срок.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2.2.16. Освободить помещения в связи с аварийным состоянием ко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струкций здания или его сносом по градостроительным причинам в срок, уст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новленный Арендодателем, 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торый не может быть менее чем один месяц.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2.3. Арендатор вправе проводить капитальный ремонт за свой счет.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2.3.1. При проведении Арендатором капитального ремонта арендуемых помещений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работ, предоставления Арендодателю документов, подтвержд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ющих проведение ремонта.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невыполнении данных условий (полностью или частично) зачет з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трат в счет арендной платы Арендатору не производится.</w:t>
      </w:r>
    </w:p>
    <w:p w:rsidR="00E079D4" w:rsidRPr="00E079D4" w:rsidRDefault="00E079D4" w:rsidP="00E079D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Цена Договора, порядок расчетов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3.1. Размер арендной платы за имущество, указанное в п. 1.1 Договора, в месяц 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ставляет: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1 748,70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руб.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без учета НДС, НДС 18% =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314,76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руб.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Размер арендной платы за имущество, указанное в п. 1.1 Договора, за 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кабрь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перечисляется в полном объеме и составляет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1 748,70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руб., без учета НДС.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Общая сумма Договора, составляет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104 922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сто четыре тысячи девятьсот двадцать два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00 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копеек, без учета НДС.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3.2 Оплата перечисляется ежемесячно Арендатором на текущий счет по учету доходов районного бюджета, по следующим реквизитам: </w:t>
      </w:r>
      <w:proofErr w:type="gramStart"/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на Приморского края), ОКТМО 05646000, на счет 40101810900000010002 в Дальневосточное ГУ Банка России г. Владивосток, БИК 040507001, КБК - 95211105075050000120.</w:t>
      </w:r>
      <w:proofErr w:type="gramEnd"/>
    </w:p>
    <w:p w:rsidR="00E079D4" w:rsidRPr="00E079D4" w:rsidRDefault="00E079D4" w:rsidP="00E07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</w:t>
      </w:r>
      <w:r w:rsidRPr="00E079D4">
        <w:rPr>
          <w:rFonts w:ascii="Times New Roman" w:hAnsi="Times New Roman" w:cs="Times New Roman"/>
          <w:sz w:val="28"/>
          <w:szCs w:val="28"/>
        </w:rPr>
        <w:t>В случае изменения арендной платы, а также изменения иных показ</w:t>
      </w:r>
      <w:r w:rsidRPr="00E079D4">
        <w:rPr>
          <w:rFonts w:ascii="Times New Roman" w:hAnsi="Times New Roman" w:cs="Times New Roman"/>
          <w:sz w:val="28"/>
          <w:szCs w:val="28"/>
        </w:rPr>
        <w:t>а</w:t>
      </w:r>
      <w:r w:rsidRPr="00E079D4">
        <w:rPr>
          <w:rFonts w:ascii="Times New Roman" w:hAnsi="Times New Roman" w:cs="Times New Roman"/>
          <w:sz w:val="28"/>
          <w:szCs w:val="28"/>
        </w:rPr>
        <w:t>телей (ставок, методики расчета, порядка начисления и взимания, и т. п.) и утверждения этих изменений уполномоченными органами местного сам</w:t>
      </w:r>
      <w:r w:rsidRPr="00E079D4">
        <w:rPr>
          <w:rFonts w:ascii="Times New Roman" w:hAnsi="Times New Roman" w:cs="Times New Roman"/>
          <w:sz w:val="28"/>
          <w:szCs w:val="28"/>
        </w:rPr>
        <w:t>о</w:t>
      </w:r>
      <w:r w:rsidRPr="00E079D4">
        <w:rPr>
          <w:rFonts w:ascii="Times New Roman" w:hAnsi="Times New Roman" w:cs="Times New Roman"/>
          <w:sz w:val="28"/>
          <w:szCs w:val="28"/>
        </w:rPr>
        <w:t>управления района, размер арендной платы по</w:t>
      </w:r>
      <w:r w:rsidRPr="00E079D4">
        <w:rPr>
          <w:rFonts w:ascii="Times New Roman" w:hAnsi="Times New Roman" w:cs="Times New Roman"/>
          <w:sz w:val="28"/>
          <w:szCs w:val="28"/>
        </w:rPr>
        <w:t>д</w:t>
      </w:r>
      <w:r w:rsidRPr="00E079D4">
        <w:rPr>
          <w:rFonts w:ascii="Times New Roman" w:hAnsi="Times New Roman" w:cs="Times New Roman"/>
          <w:sz w:val="28"/>
          <w:szCs w:val="28"/>
        </w:rPr>
        <w:t>лежит изменению (пересмотру) в одностороннем порядке.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3.4. Налог на добавленную стоимость на арендную плату за помещение перечисляется Арендатором в Управление федерального казначейства в уст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3.5. Арендатор обязан вносить арендную плату, в соответствии с пунктом 3.1 Догов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ра, ежемесячно, в срок до 1 числа месяца, следующего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  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3.6. В случае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не внесения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Арендатором платежей в сроки, установленные Договором, он выплачивает пеню в размере 1/300 (одной трехсотой) ставки 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финансирования ЦБ РФ от суммы просроченного платежа за каждый день 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срочки на счет по учету доходов районн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 бюджета.  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7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Антикоррупционная оговорка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на действия или решения этих лиц с целью получить какие-либо неправ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мерные преимущества или иные неправомерные цели.</w:t>
      </w:r>
      <w:proofErr w:type="gramEnd"/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актов о противодействии легализации (отмыванию) доходов, получе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преступным путем.</w:t>
      </w:r>
      <w:proofErr w:type="gramEnd"/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приостановить исполнение обязательств по настоящему Договору до пол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подтверждения, что нарушения не произошло или не произойдет.</w:t>
      </w:r>
      <w:r w:rsidRPr="00E07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07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E07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даты направления</w:t>
      </w:r>
      <w:proofErr w:type="gramEnd"/>
      <w:r w:rsidRPr="00E07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письменного уведомления.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ложений настоящего раздела контрагентом, его аффилированными лицами, р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ботниками или посредниками выражающееся в де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ствиях, квалифицируемых применимым законодательством, как дача или получение взятки, коммерческий 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подкуп, а также действиях, нарушающих требования применимого законод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п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лученных пр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ступным путем.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В случае нарушения одной Стороной обязательств воздерживаться от запреще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в данном разделе действий и/или неполучения другой Стороной в установленный наст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ящим Договором срок подтверждения, что нарушения не произошло или не произойдет, другая Сторона имеет право расторгнуть Дог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торжения.</w:t>
      </w:r>
    </w:p>
    <w:p w:rsidR="00E079D4" w:rsidRPr="00E079D4" w:rsidRDefault="00E079D4" w:rsidP="00E079D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 Порядок изменения и расторжения Договора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5.1. Реорганизация, а также перемена собственника арендуемого имущ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ства не являются основанием для изменения условий или расторжения насто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5.2. Изменение условий Договора, его расторжение и прекращение 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пускаются по соглашению Сторон. Вносимые дополнения и изменения ра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сматриваются Сторонами в месячный срок и оформляются дополнительным 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глашением.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 Договор подлежит досрочному расторжению по требованию Аренд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дателя: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5.3.1. При использовании имущества в целом или его части в нарушение условий настоящего Договора.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5.3.2. Если Арендатор умышленно ухудшает состояние помещений.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5.3.3.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5.3.4. Если Арендатор не производит текущего ремонта нежилых пом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щений.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5.4. Арендатор, причинивший ущерб арендованному имуществу всле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ствие невыпо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нения либо ненадлежащего выполнения своих обязательств по Договору, несет полную м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териальную ответственность перед Арендодателем в размере причиненного ущерба.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по требованию Арендатора: 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5.5.1. Если имущество, в силу обстоятельств, за которое Арендатор не 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вечает, ок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жется в состоянии, непригодном для использования.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силу форс-мажорных обстоятел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5.6.1. Ни одна из Сторон не несет ответственности перед другой стороной за нев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мии, блокаду, землетрясения, наводнения, пожары и другие стихийные бе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ствия.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5.7. Споры, вытекающие из настоящего Договора, решаются Сторонами путем пер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говоров.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5.8. При не достижении согласия, неисполнении или ненадлежащем и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полнении усл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вий настоящего Договора одной из Сторон,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Арбитражном суде Приморского края.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5.9. Настоящий Договор вступает в силу с момента подписания и де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ствует до полн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го исполнения своих обязательств обеими сторонами, составлен в двух экземплярах, имеющих равную юридическую силу, по одному для ка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ж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дой из Сторон.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5.10. К настоящему Договору прилагаются: акт приема-передачи, п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этажный план, которые являются неотъемлемой частью настоящего Договора.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 Реквизиты и подписи сторон: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8"/>
        <w:gridCol w:w="2977"/>
        <w:gridCol w:w="425"/>
        <w:gridCol w:w="1560"/>
        <w:gridCol w:w="3241"/>
      </w:tblGrid>
      <w:tr w:rsidR="00E079D4" w:rsidRPr="00E079D4" w:rsidTr="00772D9D">
        <w:tc>
          <w:tcPr>
            <w:tcW w:w="4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Арендодатель:</w:t>
            </w:r>
          </w:p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Арендатор:</w:t>
            </w:r>
          </w:p>
        </w:tc>
      </w:tr>
      <w:tr w:rsidR="00E079D4" w:rsidRPr="00E079D4" w:rsidTr="00772D9D">
        <w:tc>
          <w:tcPr>
            <w:tcW w:w="4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Ханкайкого</w:t>
            </w:r>
            <w:proofErr w:type="spellEnd"/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м</w:t>
            </w: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</w:t>
            </w: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ниципального района Примо</w:t>
            </w: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р</w:t>
            </w: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ского края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A746C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E079D4" w:rsidRPr="00E079D4" w:rsidTr="00772D9D"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Телефон, факс: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8 (42349) 97-2-34, </w:t>
            </w:r>
          </w:p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97-5-84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E079D4" w:rsidRPr="00E079D4" w:rsidTr="00772D9D"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Адрес: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ул. Кирова, 8,</w:t>
            </w:r>
          </w:p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gramStart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</w:t>
            </w:r>
            <w:proofErr w:type="gramEnd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 Камень-Рыболов,</w:t>
            </w:r>
          </w:p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Ханкайский район,</w:t>
            </w:r>
          </w:p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Приморский край, РФ, 692684</w:t>
            </w:r>
          </w:p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Адрес:</w:t>
            </w:r>
          </w:p>
        </w:tc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E079D4" w:rsidRPr="00E079D4" w:rsidRDefault="00E079D4" w:rsidP="00E079D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0"/>
        <w:gridCol w:w="425"/>
        <w:gridCol w:w="4786"/>
      </w:tblGrid>
      <w:tr w:rsidR="00E079D4" w:rsidRPr="00E079D4" w:rsidTr="00772D9D"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tabs>
                <w:tab w:val="left" w:pos="5387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  <w:t>Глава муниципального района –</w:t>
            </w:r>
          </w:p>
          <w:p w:rsidR="00E079D4" w:rsidRPr="00E079D4" w:rsidRDefault="00E079D4" w:rsidP="00E079D4">
            <w:pPr>
              <w:tabs>
                <w:tab w:val="left" w:pos="5387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  <w:t>глава Администрации</w:t>
            </w:r>
          </w:p>
          <w:p w:rsidR="00E079D4" w:rsidRPr="00E079D4" w:rsidRDefault="00E079D4" w:rsidP="00E079D4">
            <w:pPr>
              <w:tabs>
                <w:tab w:val="left" w:pos="5387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  <w:t>муниципального района</w:t>
            </w:r>
          </w:p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_________________ /В.В. Мищенко/</w:t>
            </w:r>
          </w:p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    </w:t>
            </w:r>
            <w:r w:rsidRPr="00E079D4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(подпись)</w:t>
            </w:r>
          </w:p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м.п</w:t>
            </w:r>
            <w:proofErr w:type="spellEnd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D4" w:rsidRPr="00E079D4" w:rsidRDefault="00E079D4" w:rsidP="00E079D4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E079D4" w:rsidRDefault="00E079D4" w:rsidP="00E079D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59456B" w:rsidRPr="00E079D4" w:rsidRDefault="0059456B" w:rsidP="00E079D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E079D4" w:rsidRPr="00E079D4" w:rsidRDefault="00E079D4" w:rsidP="00E079D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E079D4" w:rsidRPr="00E079D4" w:rsidRDefault="00E079D4" w:rsidP="00E079D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__________________ /</w:t>
            </w:r>
            <w:r w:rsidR="0059456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_____________</w:t>
            </w: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/</w:t>
            </w:r>
          </w:p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 xml:space="preserve">           (подпись)</w:t>
            </w:r>
          </w:p>
          <w:p w:rsidR="00E079D4" w:rsidRPr="00E079D4" w:rsidRDefault="00E079D4" w:rsidP="00E079D4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м.п</w:t>
            </w:r>
            <w:proofErr w:type="spellEnd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</w:tc>
      </w:tr>
    </w:tbl>
    <w:p w:rsidR="00E079D4" w:rsidRDefault="00E079D4" w:rsidP="00E079D4">
      <w:pPr>
        <w:rPr>
          <w:rFonts w:ascii="Calibri" w:eastAsia="Calibri" w:hAnsi="Calibri" w:cs="Times New Roman"/>
          <w:sz w:val="28"/>
          <w:szCs w:val="28"/>
        </w:rPr>
      </w:pPr>
    </w:p>
    <w:p w:rsidR="0059456B" w:rsidRDefault="0059456B" w:rsidP="00E079D4">
      <w:pPr>
        <w:rPr>
          <w:rFonts w:ascii="Calibri" w:eastAsia="Calibri" w:hAnsi="Calibri" w:cs="Times New Roman"/>
          <w:sz w:val="28"/>
          <w:szCs w:val="28"/>
        </w:rPr>
      </w:pPr>
    </w:p>
    <w:p w:rsidR="0059456B" w:rsidRPr="00E079D4" w:rsidRDefault="0059456B" w:rsidP="00E079D4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6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079D4" w:rsidRPr="00E079D4" w:rsidTr="00772D9D">
        <w:tc>
          <w:tcPr>
            <w:tcW w:w="3969" w:type="dxa"/>
            <w:hideMark/>
          </w:tcPr>
          <w:p w:rsidR="00E079D4" w:rsidRPr="00E079D4" w:rsidRDefault="00E079D4" w:rsidP="00E079D4">
            <w:pPr>
              <w:rPr>
                <w:rFonts w:ascii="Times New Roman" w:eastAsia="MS Mincho" w:hAnsi="Times New Roman"/>
                <w:lang w:eastAsia="ru-RU"/>
              </w:rPr>
            </w:pPr>
            <w:r w:rsidRPr="00E079D4">
              <w:rPr>
                <w:rFonts w:ascii="Times New Roman" w:eastAsia="MS Mincho" w:hAnsi="Times New Roman"/>
                <w:lang w:eastAsia="ru-RU"/>
              </w:rPr>
              <w:lastRenderedPageBreak/>
              <w:t xml:space="preserve">Приложение № 1 </w:t>
            </w:r>
          </w:p>
          <w:p w:rsidR="00E079D4" w:rsidRPr="00E079D4" w:rsidRDefault="00E079D4" w:rsidP="00E079D4">
            <w:pPr>
              <w:rPr>
                <w:rFonts w:ascii="Times New Roman" w:eastAsia="MS Mincho" w:hAnsi="Times New Roman"/>
                <w:lang w:eastAsia="ru-RU"/>
              </w:rPr>
            </w:pPr>
            <w:r w:rsidRPr="00E079D4">
              <w:rPr>
                <w:rFonts w:ascii="Times New Roman" w:eastAsia="MS Mincho" w:hAnsi="Times New Roman"/>
                <w:lang w:eastAsia="ru-RU"/>
              </w:rPr>
              <w:t>к Договору аренды недвижимого им</w:t>
            </w:r>
            <w:r w:rsidRPr="00E079D4">
              <w:rPr>
                <w:rFonts w:ascii="Times New Roman" w:eastAsia="MS Mincho" w:hAnsi="Times New Roman"/>
                <w:lang w:eastAsia="ru-RU"/>
              </w:rPr>
              <w:t>у</w:t>
            </w:r>
            <w:r w:rsidRPr="00E079D4">
              <w:rPr>
                <w:rFonts w:ascii="Times New Roman" w:eastAsia="MS Mincho" w:hAnsi="Times New Roman"/>
                <w:lang w:eastAsia="ru-RU"/>
              </w:rPr>
              <w:t xml:space="preserve">щества, находящегося в собственности </w:t>
            </w:r>
            <w:proofErr w:type="spellStart"/>
            <w:r w:rsidRPr="00E079D4">
              <w:rPr>
                <w:rFonts w:ascii="Times New Roman" w:eastAsia="MS Mincho" w:hAnsi="Times New Roman"/>
                <w:lang w:eastAsia="ru-RU"/>
              </w:rPr>
              <w:t>Ханкайск</w:t>
            </w:r>
            <w:r w:rsidRPr="00E079D4">
              <w:rPr>
                <w:rFonts w:ascii="Times New Roman" w:eastAsia="MS Mincho" w:hAnsi="Times New Roman"/>
                <w:lang w:eastAsia="ru-RU"/>
              </w:rPr>
              <w:t>о</w:t>
            </w:r>
            <w:r w:rsidRPr="00E079D4">
              <w:rPr>
                <w:rFonts w:ascii="Times New Roman" w:eastAsia="MS Mincho" w:hAnsi="Times New Roman"/>
                <w:lang w:eastAsia="ru-RU"/>
              </w:rPr>
              <w:t>го</w:t>
            </w:r>
            <w:proofErr w:type="spellEnd"/>
            <w:r w:rsidRPr="00E079D4">
              <w:rPr>
                <w:rFonts w:ascii="Times New Roman" w:eastAsia="MS Mincho" w:hAnsi="Times New Roman"/>
                <w:lang w:eastAsia="ru-RU"/>
              </w:rPr>
              <w:t xml:space="preserve"> муниципального района </w:t>
            </w:r>
          </w:p>
          <w:p w:rsidR="00E079D4" w:rsidRPr="00E079D4" w:rsidRDefault="00E079D4" w:rsidP="0059456B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079D4">
              <w:rPr>
                <w:rFonts w:ascii="Times New Roman" w:eastAsia="MS Mincho" w:hAnsi="Times New Roman"/>
                <w:lang w:eastAsia="ru-RU"/>
              </w:rPr>
              <w:t xml:space="preserve">от «__» __201_ года № </w:t>
            </w:r>
            <w:r w:rsidR="0059456B" w:rsidRPr="00C6421A">
              <w:rPr>
                <w:rFonts w:ascii="Times New Roman" w:eastAsia="MS Mincho" w:hAnsi="Times New Roman"/>
                <w:lang w:eastAsia="ru-RU"/>
              </w:rPr>
              <w:t>_</w:t>
            </w:r>
          </w:p>
        </w:tc>
      </w:tr>
    </w:tbl>
    <w:p w:rsidR="00E079D4" w:rsidRDefault="00E079D4" w:rsidP="00C6421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6421A" w:rsidRDefault="00C6421A" w:rsidP="00C6421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6421A" w:rsidRDefault="00C6421A" w:rsidP="00C6421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6421A" w:rsidRPr="00E079D4" w:rsidRDefault="00C6421A" w:rsidP="00C6421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  К  Т</w:t>
      </w:r>
    </w:p>
    <w:p w:rsidR="00E079D4" w:rsidRPr="00E079D4" w:rsidRDefault="00E079D4" w:rsidP="00E079D4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приема-передачи недвижимого имущества</w:t>
      </w:r>
    </w:p>
    <w:p w:rsidR="00E079D4" w:rsidRPr="00E079D4" w:rsidRDefault="00E079D4" w:rsidP="00E079D4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59456B"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="0059456B">
        <w:rPr>
          <w:rFonts w:ascii="Times New Roman" w:eastAsia="MS Mincho" w:hAnsi="Times New Roman" w:cs="Times New Roman"/>
          <w:sz w:val="28"/>
          <w:szCs w:val="28"/>
          <w:lang w:eastAsia="ru-RU"/>
        </w:rPr>
        <w:t>_____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2018 года                                                     </w:t>
      </w:r>
      <w:r w:rsidR="0059456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 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мень-Рыболов</w:t>
      </w:r>
    </w:p>
    <w:p w:rsidR="00E079D4" w:rsidRPr="00E079D4" w:rsidRDefault="00E079D4" w:rsidP="00E079D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59456B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именуемая в дал</w:t>
      </w:r>
      <w:r w:rsidRPr="00E079D4">
        <w:rPr>
          <w:rFonts w:ascii="Times New Roman" w:eastAsia="Calibri" w:hAnsi="Times New Roman" w:cs="Times New Roman"/>
          <w:sz w:val="28"/>
          <w:szCs w:val="28"/>
        </w:rPr>
        <w:t>ь</w:t>
      </w:r>
      <w:r w:rsidRPr="00E079D4">
        <w:rPr>
          <w:rFonts w:ascii="Times New Roman" w:eastAsia="Calibri" w:hAnsi="Times New Roman" w:cs="Times New Roman"/>
          <w:sz w:val="28"/>
          <w:szCs w:val="28"/>
        </w:rPr>
        <w:t>нейшем «Арендодатель», в лице Главы муниципального района – главы Адм</w:t>
      </w:r>
      <w:r w:rsidRPr="00E079D4">
        <w:rPr>
          <w:rFonts w:ascii="Times New Roman" w:eastAsia="Calibri" w:hAnsi="Times New Roman" w:cs="Times New Roman"/>
          <w:sz w:val="28"/>
          <w:szCs w:val="28"/>
        </w:rPr>
        <w:t>и</w:t>
      </w:r>
      <w:r w:rsidRPr="00E079D4">
        <w:rPr>
          <w:rFonts w:ascii="Times New Roman" w:eastAsia="Calibri" w:hAnsi="Times New Roman" w:cs="Times New Roman"/>
          <w:sz w:val="28"/>
          <w:szCs w:val="28"/>
        </w:rPr>
        <w:t>нистрации муниципального района Мищенко Владимира Владимировича</w:t>
      </w:r>
      <w:r w:rsidRPr="00E079D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079D4">
        <w:rPr>
          <w:rFonts w:ascii="Times New Roman" w:eastAsia="Calibri" w:hAnsi="Times New Roman" w:cs="Times New Roman"/>
          <w:sz w:val="28"/>
          <w:szCs w:val="28"/>
        </w:rPr>
        <w:t>й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ствующего на основании Устава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</w:rPr>
        <w:t>__________________________________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именуемое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вместе именуемые «Стороны»</w:t>
      </w:r>
      <w:r w:rsidR="00E079D4"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составили настоящий акт к Договору аренды недвижимого имущества, находящегося в собственности </w:t>
      </w:r>
      <w:proofErr w:type="spellStart"/>
      <w:r w:rsidR="00E079D4"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="00E079D4"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</w:t>
      </w:r>
      <w:r w:rsidR="00E079D4"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="00E079D4"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она</w:t>
      </w:r>
      <w:proofErr w:type="gramEnd"/>
      <w:r w:rsidR="00E079D4"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«Арендодатель» передает, а «Арендатор» принимает: </w:t>
      </w:r>
      <w:r w:rsidR="0059456B"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нежилые пом</w:t>
      </w:r>
      <w:r w:rsidR="0059456B"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59456B"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щения №№ 8-10, общей пл</w:t>
      </w:r>
      <w:r w:rsidR="0059456B"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9456B"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щадью 16,2 кв. м, расположенные в здании по адресу: Приморский край, Ханкайский район, с. </w:t>
      </w:r>
      <w:proofErr w:type="gramStart"/>
      <w:r w:rsidR="0059456B"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Владимиро-Петровка</w:t>
      </w:r>
      <w:proofErr w:type="gramEnd"/>
      <w:r w:rsidR="0059456B"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, ул. Горького, 13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 Техническое состояние нежилых помещений на момент их передачи характеризуе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ся следующим:</w:t>
      </w:r>
    </w:p>
    <w:p w:rsidR="00C6421A" w:rsidRPr="00070364" w:rsidRDefault="00C6421A" w:rsidP="00C6421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Фундамент – ленточный, бетонный.</w:t>
      </w:r>
    </w:p>
    <w:p w:rsidR="00C6421A" w:rsidRPr="00070364" w:rsidRDefault="00C6421A" w:rsidP="00C6421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C6421A" w:rsidRPr="00070364" w:rsidRDefault="00C6421A" w:rsidP="00C6421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C6421A" w:rsidRPr="00070364" w:rsidRDefault="00C6421A" w:rsidP="00C6421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C6421A" w:rsidRPr="00070364" w:rsidRDefault="00C6421A" w:rsidP="00C6421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C6421A" w:rsidRPr="00070364" w:rsidRDefault="00C6421A" w:rsidP="00C6421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Проемы (оконные, дверные)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имеются,</w:t>
      </w:r>
      <w:r w:rsidRPr="008632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остекление – полное.</w:t>
      </w:r>
    </w:p>
    <w:p w:rsidR="00C6421A" w:rsidRPr="00070364" w:rsidRDefault="00C6421A" w:rsidP="00C6421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C6421A" w:rsidRPr="00070364" w:rsidRDefault="00C6421A" w:rsidP="00C6421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окраска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6421A" w:rsidRPr="00070364" w:rsidRDefault="00C6421A" w:rsidP="00C6421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C6421A" w:rsidRPr="00070364" w:rsidRDefault="00C6421A" w:rsidP="00C6421A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отопление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C6421A" w:rsidRPr="00070364" w:rsidRDefault="00C6421A" w:rsidP="00C6421A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водопровод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C6421A" w:rsidRDefault="00C6421A" w:rsidP="00C6421A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электроосвещение – имеется;</w:t>
      </w:r>
    </w:p>
    <w:p w:rsidR="00C6421A" w:rsidRDefault="00C6421A" w:rsidP="00C6421A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7484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канализация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имеется.</w:t>
      </w: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3. Техническое состояние нежилого помещения удовлетворительное и позволяет и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пользовать его в соответствии с назначением.</w:t>
      </w:r>
    </w:p>
    <w:p w:rsidR="00E079D4" w:rsidRPr="00E079D4" w:rsidRDefault="00E079D4" w:rsidP="00C6421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4. Настоящий акт составлен в двух экземплярах, по одному</w:t>
      </w:r>
      <w:r w:rsidR="00C6421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каждой из сторон.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61"/>
        <w:tblpPr w:leftFromText="180" w:rightFromText="180" w:vertAnchor="text" w:horzAnchor="margin" w:tblpY="3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E079D4" w:rsidRPr="00E079D4" w:rsidTr="00772D9D">
        <w:tc>
          <w:tcPr>
            <w:tcW w:w="5920" w:type="dxa"/>
          </w:tcPr>
          <w:p w:rsidR="00E079D4" w:rsidRPr="00E079D4" w:rsidRDefault="00E079D4" w:rsidP="00E079D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Передал Арендодатель:</w:t>
            </w:r>
          </w:p>
          <w:p w:rsidR="00E079D4" w:rsidRPr="00E079D4" w:rsidRDefault="00E079D4" w:rsidP="00E079D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_________________/В.В. Мищенко/</w:t>
            </w:r>
          </w:p>
          <w:p w:rsidR="00E079D4" w:rsidRPr="00E079D4" w:rsidRDefault="00E079D4" w:rsidP="00E079D4">
            <w:pPr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       </w:t>
            </w:r>
            <w:r w:rsidRPr="00E079D4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zh-CN"/>
              </w:rPr>
              <w:t>(подпись)</w:t>
            </w:r>
          </w:p>
          <w:p w:rsidR="00E079D4" w:rsidRPr="00E079D4" w:rsidRDefault="00E079D4" w:rsidP="00E079D4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E079D4" w:rsidRPr="00E079D4" w:rsidRDefault="00E079D4" w:rsidP="00E079D4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Принял Арендатор:</w:t>
            </w:r>
          </w:p>
          <w:p w:rsidR="00E079D4" w:rsidRPr="00E079D4" w:rsidRDefault="00E079D4" w:rsidP="00E079D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_________________/</w:t>
            </w:r>
            <w:r w:rsidR="00C6421A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________</w:t>
            </w: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E079D4" w:rsidRPr="00E079D4" w:rsidRDefault="00E079D4" w:rsidP="00E079D4">
            <w:pPr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         </w:t>
            </w:r>
            <w:r w:rsidRPr="00E079D4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zh-CN"/>
              </w:rPr>
              <w:t>(подпись)</w:t>
            </w:r>
          </w:p>
          <w:p w:rsidR="00E079D4" w:rsidRPr="00E079D4" w:rsidRDefault="00E079D4" w:rsidP="00E079D4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C300B" w:rsidRPr="00E54CBE" w:rsidRDefault="00FD0AA3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        </w:t>
      </w: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BC300B" w:rsidRPr="005E2ECE" w:rsidTr="00772D9D">
        <w:tc>
          <w:tcPr>
            <w:tcW w:w="3996" w:type="dxa"/>
          </w:tcPr>
          <w:p w:rsidR="00BC300B" w:rsidRPr="00717D02" w:rsidRDefault="00BC300B" w:rsidP="00772D9D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</w:p>
          <w:p w:rsidR="00BC300B" w:rsidRPr="00717D02" w:rsidRDefault="00BC300B" w:rsidP="00772D9D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BC300B" w:rsidRPr="005E2ECE" w:rsidTr="00772D9D">
        <w:tc>
          <w:tcPr>
            <w:tcW w:w="3996" w:type="dxa"/>
            <w:hideMark/>
          </w:tcPr>
          <w:p w:rsidR="00BC300B" w:rsidRPr="00717D02" w:rsidRDefault="00BC300B" w:rsidP="00772D9D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BC300B" w:rsidRDefault="00BC300B" w:rsidP="00BC30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C300B" w:rsidRPr="00E079D4" w:rsidRDefault="00BC300B" w:rsidP="00BC30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BC300B" w:rsidRPr="005E2ECE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ДОГОВОР №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 недвижимого имущества, находящегося в собственности</w:t>
      </w:r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C300B" w:rsidRPr="00E079D4" w:rsidRDefault="00BC300B" w:rsidP="00BC30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«__» _________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 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мень-Рыболов</w:t>
      </w:r>
    </w:p>
    <w:p w:rsidR="00BC300B" w:rsidRPr="00E079D4" w:rsidRDefault="00BC300B" w:rsidP="00BC30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именуемая в дал</w:t>
      </w:r>
      <w:r w:rsidRPr="00E079D4">
        <w:rPr>
          <w:rFonts w:ascii="Times New Roman" w:eastAsia="Calibri" w:hAnsi="Times New Roman" w:cs="Times New Roman"/>
          <w:sz w:val="28"/>
          <w:szCs w:val="28"/>
        </w:rPr>
        <w:t>ь</w:t>
      </w:r>
      <w:r w:rsidRPr="00E079D4">
        <w:rPr>
          <w:rFonts w:ascii="Times New Roman" w:eastAsia="Calibri" w:hAnsi="Times New Roman" w:cs="Times New Roman"/>
          <w:sz w:val="28"/>
          <w:szCs w:val="28"/>
        </w:rPr>
        <w:t>нейшем «Арендодатель», в лице Главы муниципального района – главы Адм</w:t>
      </w:r>
      <w:r w:rsidRPr="00E079D4">
        <w:rPr>
          <w:rFonts w:ascii="Times New Roman" w:eastAsia="Calibri" w:hAnsi="Times New Roman" w:cs="Times New Roman"/>
          <w:sz w:val="28"/>
          <w:szCs w:val="28"/>
        </w:rPr>
        <w:t>и</w:t>
      </w:r>
      <w:r w:rsidRPr="00E079D4">
        <w:rPr>
          <w:rFonts w:ascii="Times New Roman" w:eastAsia="Calibri" w:hAnsi="Times New Roman" w:cs="Times New Roman"/>
          <w:sz w:val="28"/>
          <w:szCs w:val="28"/>
        </w:rPr>
        <w:t>нистрации муниципального района Мищенко Владимира Владимировича</w:t>
      </w:r>
      <w:r w:rsidRPr="00E079D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079D4">
        <w:rPr>
          <w:rFonts w:ascii="Times New Roman" w:eastAsia="Calibri" w:hAnsi="Times New Roman" w:cs="Times New Roman"/>
          <w:sz w:val="28"/>
          <w:szCs w:val="28"/>
        </w:rPr>
        <w:t>й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ствующего на основании Устава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</w:rPr>
        <w:t>__________________________________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именуемое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вместе именуемые «Стороны», на основании постановления Администрации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_______________________,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заключили настоящий Договор о нижеследу</w:t>
      </w:r>
      <w:r w:rsidRPr="00E079D4">
        <w:rPr>
          <w:rFonts w:ascii="Times New Roman" w:eastAsia="Calibri" w:hAnsi="Times New Roman" w:cs="Times New Roman"/>
          <w:sz w:val="28"/>
          <w:szCs w:val="28"/>
        </w:rPr>
        <w:t>ю</w:t>
      </w:r>
      <w:r w:rsidRPr="00E079D4">
        <w:rPr>
          <w:rFonts w:ascii="Times New Roman" w:eastAsia="Calibri" w:hAnsi="Times New Roman" w:cs="Times New Roman"/>
          <w:sz w:val="28"/>
          <w:szCs w:val="28"/>
        </w:rPr>
        <w:t>щем:</w:t>
      </w:r>
      <w:proofErr w:type="gramEnd"/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Предмет Договора  </w:t>
      </w:r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Pr="00E079D4" w:rsidRDefault="00BC300B" w:rsidP="00BC300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1.1. Арендодатель сдает, а Арендатор принимает во временное пользов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ние муниципальное имущество: </w:t>
      </w:r>
      <w:r w:rsidRPr="00BC3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нежилые помещения №№ 33-38, общей площадью 52,6 кв. м, расположенные в здании по адресу: </w:t>
      </w:r>
      <w:proofErr w:type="gramStart"/>
      <w:r w:rsidRPr="00BC300B"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Приморский край, Ханкайский район, с. Камень-Рыболов, ул. Кирова, 2а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- пом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щение или имущ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ство).</w:t>
      </w:r>
      <w:proofErr w:type="gramEnd"/>
    </w:p>
    <w:p w:rsidR="00BC300B" w:rsidRPr="00E079D4" w:rsidRDefault="00BC300B" w:rsidP="00BC300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 использования арендованного имущества: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C300B" w:rsidRPr="00E079D4" w:rsidRDefault="00BC300B" w:rsidP="00BC300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Срок аренды: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2018 года по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 2023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C300B" w:rsidRPr="00E079D4" w:rsidRDefault="00BC300B" w:rsidP="00BC300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1.3. На момент заключения настоящего Договора имущество,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BC300B" w:rsidRPr="00E079D4" w:rsidRDefault="00BC300B" w:rsidP="00BC300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1.4. Передаваемое в аренду имущество находится в нормальном состо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нии, отвеча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щем требованиям, предъявляемым к эксплуатируемым нежилым помещениям, используемым для административных, коммерческих и иных ц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лей в соответствии с целевым назнач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нием арендуемых объектов.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C300B" w:rsidRPr="00E079D4" w:rsidRDefault="00BC300B" w:rsidP="00BC300B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2.1. Арендодатель обязан представить Арендатору имущество, указанное в пункте 1.1. настоящего Договора.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2.1.1. Арендодатель не отвечает за недостатки переданного в аренду имущества, которые были оговорены при заключении Договора или были зар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нее известны Арендатору либо должны были быть обнаружены Арендатором 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во время осмотра имущества или проверки его исправности при заключении Договора или передаче имущества в аренду.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4">
        <w:rPr>
          <w:rFonts w:ascii="Times New Roman" w:hAnsi="Times New Roman" w:cs="Times New Roman"/>
          <w:sz w:val="28"/>
          <w:szCs w:val="28"/>
        </w:rPr>
        <w:t>2.1.2 Арендодатель имеет право по основанию, предусмотренному п. 3.4 настоящего Договора, изменять (пересматривать) в одностороннем порядке арендную плату, но не чаще одного раза в год.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 Арендатор обязан: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2.2.1. Использовать арендуемое имущество исключительно по прямому назначению, указанному в пункте 1.1. настоящего Договора.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2.2.2. В течение 30 дней с момента подписания настоящего Договора з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ключить Договоры на необходимые эксплуатационные, коммунальные и хозя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ственные услуги. 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2.2.3. Ответственность за правильную и безопасную эксплуатацию элек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роустановок в арендуемых помещениях несет Арендатор.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 на оплату за потребленную электроэнергию Арендатор заключ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с </w:t>
      </w: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снабжающим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предприятием. 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2.2.4. Содержать арендуемое имущество в полной исправности и в соо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ветствующем техническом, противопожарном и санитарном состоянии. Анал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гичные требования распр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страняются на прилегающую к зданию территорию на расстоянии 5 метров. 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2.2.5. Соблюдать правила пожарной безопасности и техники безопасн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сти, а также отраслевых правил и норм, действующих в отношении видов де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тельности Арендатора и арендуемого им объекта.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2.2.6. Не допускать захламления бытовым и строительным мусором 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легающую территорию здания, арендуемого имущества и мест общего польз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вания. Риск случайной гибели арендуемого имущества, а также имущества Арендатора, находящегося в арендуемом помещении, несет Арендатор.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2.2.7. Немедленно извещать Арендодателя о всяком повреждении, аварии или событии, нанесшем (или грозящем нанести) ущерб объекту, и своевреме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но принимать все возможные меры по предотвращению угрозы, против дал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нейшего разрушения или поврежд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ния объекта.       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2.2.8. Не производить перепланировок и переоборудования арендуемого имущества, вызываемых потребностями Арендатора, без письменного разр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шения Арендодателя. В случае обнаружения Арендодателем самовольных п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рестроек, нарушения целостности стен, перегородок или перекрытий, искаж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ющих первоначальный вид арендуемого имущества, таковые должны быть ли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видированы Арендатором, а помещение приведено в прежний вид за его счет в сроки, определенные односторонним предписанием Арендодателя.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2.2.9. Арендатор обязан своевременно, за счет собственных средств, 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изводить 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кущий и косметический ремонт. 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2.2.10. Не заключать Договоры и не вступать в сделки, следствием кот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рых является или может являться какое-либо обременение представленных Арендатору по настоящему Договору имущественных прав, в частности пер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ход их к иному лицу (договоры залога, вн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сение права на аренду объекта или его части в уставный капитал юридических лиц).  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2.2.11. Обеспечивать доступ в арендуемые помещения должностных лиц Арендодат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ля в случае необходимости и по их требованию.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2.2.12. Письменно сообщать Арендодателю (не позднее, чем за два мес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ца) о предст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ящем освобождении помещений, как в связи с окончанием срока действия Договора, так и при досрочном освобождении, и сдать помещения Арендодателю в исправном состоянии, с учетом нормального износа. 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2.2.13. По окончании срока действия Договора или при досрочном его расторжении безвозмездно передать Арендодателю все конструкции и 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стройки, произведенные в арендуемых помещениях без согласования с Аренд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дателем, а также улучшения, составляющие принадлежность помещений и 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отделимые без вреда для их конструкций и интерьера.</w:t>
      </w:r>
    </w:p>
    <w:p w:rsidR="00BC300B" w:rsidRPr="00E079D4" w:rsidRDefault="00BC300B" w:rsidP="00BC300B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После прекращения Договора, Арендатор не имеет права на возмещение стоимости каких-либо улучшений арендуемого имущества, произведенных за счет собственных средств и неотделимых без вреда для имущества.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2.2.14. За два месяца до истечения срока аренды предоставить Арендод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телю письменное уведомление о намерении продлить срок аренды на аренду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мое имущество. В случае не предоставления указанного уведомления арендатор лишается каких-либо преимущ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ственных прав на продление срока аренды на имущество, указанное в п.1.1. настоящего 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говора.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2.2.15. По окончании срока действия Договора или при его досрочном расторжении освободить занимаемые помещения не позднее трех дней после окончания срока действия или для расторжения настоящего Договора. При 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исполнении Арендатором данного усл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вия Договор не считается продленным на неопределенный срок.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2.2.16. Освободить помещения в связи с аварийным состоянием ко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струкций здания или его сносом по градостроительным причинам в срок, уст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новленный Арендодателем, 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торый не может быть менее чем один месяц.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2.3. Арендатор вправе проводить капитальный ремонт за свой счет.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2.3.1. При проведении Арендатором капитального ремонта арендуемых помещений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работ, предоставления Арендодателю документов, подтвержд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ющих проведение ремонта.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невыполнении данных условий (полностью или частично) зачет з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трат в счет арендной платы Арендатору не производится.</w:t>
      </w:r>
    </w:p>
    <w:p w:rsidR="00BC300B" w:rsidRPr="00E079D4" w:rsidRDefault="00BC300B" w:rsidP="00BC30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Цена Договора, порядок расчетов</w:t>
      </w:r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3.1. Размер арендной платы за имущество, указанное в п. 1.1 Договора, в месяц 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ставляет: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6 954,00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руб.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без учета НДС, НДС 18% =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1 251,72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руб.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Размер арендной платы за имущество, указанное в п. 1.1 Договора, за 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кабрь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перечисляется в полном объеме и составляет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6 954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руб., без учета НДС.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Общая сумма Договора, составляет  </w:t>
      </w:r>
      <w:r w:rsidR="005F59A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417 240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5F59AA">
        <w:rPr>
          <w:rFonts w:ascii="Times New Roman" w:eastAsia="MS Mincho" w:hAnsi="Times New Roman" w:cs="Times New Roman"/>
          <w:sz w:val="28"/>
          <w:szCs w:val="28"/>
          <w:lang w:eastAsia="ru-RU"/>
        </w:rPr>
        <w:t>четыреста семнадцать тысяч двести сорок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) рубл</w:t>
      </w:r>
      <w:r w:rsidR="005F59AA">
        <w:rPr>
          <w:rFonts w:ascii="Times New Roman" w:eastAsia="MS Mincho" w:hAnsi="Times New Roman" w:cs="Times New Roman"/>
          <w:sz w:val="28"/>
          <w:szCs w:val="28"/>
          <w:lang w:eastAsia="ru-RU"/>
        </w:rPr>
        <w:t>ей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00 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копеек, без учета НДС.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3.2 Оплата перечисляется ежемесячно Арендатором на текущий счет по учету доходов районного бюджета, по следующим реквизитам: </w:t>
      </w:r>
      <w:proofErr w:type="gramStart"/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на Приморского края), ОКТМО 05646000, на счет 40101810900000010002 в Дальневосточное ГУ Банка России г. Владивосток, БИК 040507001, КБК - 95211105075050000120.</w:t>
      </w:r>
      <w:proofErr w:type="gramEnd"/>
    </w:p>
    <w:p w:rsidR="00BC300B" w:rsidRPr="00E079D4" w:rsidRDefault="00BC300B" w:rsidP="00BC3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</w:t>
      </w:r>
      <w:r w:rsidRPr="00E079D4">
        <w:rPr>
          <w:rFonts w:ascii="Times New Roman" w:hAnsi="Times New Roman" w:cs="Times New Roman"/>
          <w:sz w:val="28"/>
          <w:szCs w:val="28"/>
        </w:rPr>
        <w:t>В случае изменения арендной платы, а также изменения иных показ</w:t>
      </w:r>
      <w:r w:rsidRPr="00E079D4">
        <w:rPr>
          <w:rFonts w:ascii="Times New Roman" w:hAnsi="Times New Roman" w:cs="Times New Roman"/>
          <w:sz w:val="28"/>
          <w:szCs w:val="28"/>
        </w:rPr>
        <w:t>а</w:t>
      </w:r>
      <w:r w:rsidRPr="00E079D4">
        <w:rPr>
          <w:rFonts w:ascii="Times New Roman" w:hAnsi="Times New Roman" w:cs="Times New Roman"/>
          <w:sz w:val="28"/>
          <w:szCs w:val="28"/>
        </w:rPr>
        <w:t>телей (ставок, методики расчета, порядка начисления и взимания, и т. п.) и утверждения этих изменений уполномоченными органами местного сам</w:t>
      </w:r>
      <w:r w:rsidRPr="00E079D4">
        <w:rPr>
          <w:rFonts w:ascii="Times New Roman" w:hAnsi="Times New Roman" w:cs="Times New Roman"/>
          <w:sz w:val="28"/>
          <w:szCs w:val="28"/>
        </w:rPr>
        <w:t>о</w:t>
      </w:r>
      <w:r w:rsidRPr="00E079D4">
        <w:rPr>
          <w:rFonts w:ascii="Times New Roman" w:hAnsi="Times New Roman" w:cs="Times New Roman"/>
          <w:sz w:val="28"/>
          <w:szCs w:val="28"/>
        </w:rPr>
        <w:t>управления района, размер арендной платы по</w:t>
      </w:r>
      <w:r w:rsidRPr="00E079D4">
        <w:rPr>
          <w:rFonts w:ascii="Times New Roman" w:hAnsi="Times New Roman" w:cs="Times New Roman"/>
          <w:sz w:val="28"/>
          <w:szCs w:val="28"/>
        </w:rPr>
        <w:t>д</w:t>
      </w:r>
      <w:r w:rsidRPr="00E079D4">
        <w:rPr>
          <w:rFonts w:ascii="Times New Roman" w:hAnsi="Times New Roman" w:cs="Times New Roman"/>
          <w:sz w:val="28"/>
          <w:szCs w:val="28"/>
        </w:rPr>
        <w:t>лежит изменению (пересмотру) в одностороннем порядке.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3.4. Налог на добавленную стоимость на арендную плату за помещение перечисляется Арендатором в Управление федерального казначейства в уст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3.5. Арендатор обязан вносить арендную плату, в соответствии с пунктом 3.1 Догов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ра, ежемесячно, в срок до 1 числа месяца, следующего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  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3.6. В случае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не внесения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Арендатором платежей в сроки, установленные Договором, он выплачивает пеню в размере 1/300 (одной трехсотой) ставки 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финансирования ЦБ РФ от суммы просроченного платежа за каждый день 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срочки на счет по учету доходов районн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 бюджета.  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7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Антикоррупционная оговорка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на действия или решения этих лиц с целью получить какие-либо неправ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мерные преимущества или иные неправомерные цели.</w:t>
      </w:r>
      <w:proofErr w:type="gramEnd"/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актов о противодействии легализации (отмыванию) доходов, получе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преступным путем.</w:t>
      </w:r>
      <w:proofErr w:type="gramEnd"/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приостановить исполнение обязательств по настоящему Договору до пол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подтверждения, что нарушения не произошло или не произойдет.</w:t>
      </w:r>
      <w:r w:rsidRPr="00E07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07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E07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даты направления</w:t>
      </w:r>
      <w:proofErr w:type="gramEnd"/>
      <w:r w:rsidRPr="00E07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письменного уведомления.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ложений настоящего раздела контрагентом, его аффилированными лицами, р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ботниками или посредниками выражающееся в де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ствиях, квалифицируемых применимым законодательством, как дача или получение взятки, коммерческий 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подкуп, а также действиях, нарушающих требования применимого законод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п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лученных пр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ступным путем.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В случае нарушения одной Стороной обязательств воздерживаться от запреще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в данном разделе действий и/или неполучения другой Стороной в установленный наст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ящим Договором срок подтверждения, что нарушения не произошло или не произойдет, другая Сторона имеет право расторгнуть Дог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торжения.</w:t>
      </w:r>
    </w:p>
    <w:p w:rsidR="00BC300B" w:rsidRPr="00E079D4" w:rsidRDefault="00BC300B" w:rsidP="00BC30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 Порядок изменения и расторжения Договора</w:t>
      </w:r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5.1. Реорганизация, а также перемена собственника арендуемого имущ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ства не являются основанием для изменения условий или расторжения насто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5.2. Изменение условий Договора, его расторжение и прекращение 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пускаются по соглашению Сторон. Вносимые дополнения и изменения ра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сматриваются Сторонами в месячный срок и оформляются дополнительным 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глашением.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 Договор подлежит досрочному расторжению по требованию Аренд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дателя: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5.3.1. При использовании имущества в целом или его части в нарушение условий настоящего Договора.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5.3.2. Если Арендатор умышленно ухудшает состояние помещений.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5.3.3.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5.3.4. Если Арендатор не производит текущего ремонта нежилых пом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щений.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5.4. Арендатор, причинивший ущерб арендованному имуществу всле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ствие невыпо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нения либо ненадлежащего выполнения своих обязательств по Договору, несет полную м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териальную ответственность перед Арендодателем в размере причиненного ущерба.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по требованию Арендатора: 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5.5.1. Если имущество, в силу обстоятельств, за которое Арендатор не 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вечает, ок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жется в состоянии, непригодном для использования.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силу форс-мажорных обстоятел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5.6.1. Ни одна из Сторон не несет ответственности перед другой стороной за нев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мии, блокаду, землетрясения, наводнения, пожары и другие стихийные бе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ствия.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5.7. Споры, вытекающие из настоящего Договора, решаются Сторонами путем пер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говоров.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5.8. При не достижении согласия, неисполнении или ненадлежащем и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полнении усл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вий настоящего Договора одной из Сторон,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Арбитражном суде Приморского края.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5.9. Настоящий Договор вступает в силу с момента подписания и де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ствует до полн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го исполнения своих обязательств обеими сторонами, составлен в двух экземплярах, имеющих равную юридическую силу, по одному для ка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ж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дой из Сторон.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5.10. К настоящему Договору прилагаются: акт приема-передачи, п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этажный план, которые являются неотъемлемой частью настоящего Договора.</w:t>
      </w:r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 Реквизиты и подписи сторон:</w:t>
      </w:r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8"/>
        <w:gridCol w:w="2977"/>
        <w:gridCol w:w="425"/>
        <w:gridCol w:w="1560"/>
        <w:gridCol w:w="3241"/>
      </w:tblGrid>
      <w:tr w:rsidR="00BC300B" w:rsidRPr="00E079D4" w:rsidTr="00772D9D">
        <w:tc>
          <w:tcPr>
            <w:tcW w:w="4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Арендодатель:</w:t>
            </w:r>
          </w:p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Арендатор:</w:t>
            </w:r>
          </w:p>
        </w:tc>
      </w:tr>
      <w:tr w:rsidR="00BC300B" w:rsidRPr="00E079D4" w:rsidTr="00772D9D">
        <w:tc>
          <w:tcPr>
            <w:tcW w:w="4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Ханкайкого</w:t>
            </w:r>
            <w:proofErr w:type="spellEnd"/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м</w:t>
            </w: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</w:t>
            </w: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ниципального района Примо</w:t>
            </w: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р</w:t>
            </w: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ского края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BC300B" w:rsidRPr="00E079D4" w:rsidTr="00772D9D"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Телефон, факс: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8 (42349) 97-2-34, </w:t>
            </w:r>
          </w:p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97-5-84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BC300B" w:rsidRPr="00E079D4" w:rsidTr="00772D9D"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Адрес: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ул. Кирова, 8,</w:t>
            </w:r>
          </w:p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gramStart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</w:t>
            </w:r>
            <w:proofErr w:type="gramEnd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 Камень-Рыболов,</w:t>
            </w:r>
          </w:p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Ханкайский район,</w:t>
            </w:r>
          </w:p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Приморский край, РФ, 692684</w:t>
            </w:r>
          </w:p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Адрес:</w:t>
            </w:r>
          </w:p>
        </w:tc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BC300B" w:rsidRPr="00E079D4" w:rsidRDefault="00BC300B" w:rsidP="00BC30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0"/>
        <w:gridCol w:w="425"/>
        <w:gridCol w:w="4786"/>
      </w:tblGrid>
      <w:tr w:rsidR="00BC300B" w:rsidRPr="00E079D4" w:rsidTr="00772D9D"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tabs>
                <w:tab w:val="left" w:pos="5387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  <w:t>Глава муниципального района –</w:t>
            </w:r>
          </w:p>
          <w:p w:rsidR="00BC300B" w:rsidRPr="00E079D4" w:rsidRDefault="00BC300B" w:rsidP="00772D9D">
            <w:pPr>
              <w:tabs>
                <w:tab w:val="left" w:pos="5387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  <w:t>глава Администрации</w:t>
            </w:r>
          </w:p>
          <w:p w:rsidR="00BC300B" w:rsidRPr="00E079D4" w:rsidRDefault="00BC300B" w:rsidP="00772D9D">
            <w:pPr>
              <w:tabs>
                <w:tab w:val="left" w:pos="5387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  <w:t>муниципального района</w:t>
            </w:r>
          </w:p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_________________ /В.В. Мищенко/</w:t>
            </w:r>
          </w:p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    </w:t>
            </w:r>
            <w:r w:rsidRPr="00E079D4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(подпись)</w:t>
            </w:r>
          </w:p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м.п</w:t>
            </w:r>
            <w:proofErr w:type="spellEnd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B" w:rsidRPr="00E079D4" w:rsidRDefault="00BC300B" w:rsidP="00772D9D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C300B" w:rsidRDefault="00BC300B" w:rsidP="00772D9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C300B" w:rsidRPr="00E079D4" w:rsidRDefault="00BC300B" w:rsidP="00772D9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C300B" w:rsidRPr="00E079D4" w:rsidRDefault="00BC300B" w:rsidP="00772D9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C300B" w:rsidRPr="00E079D4" w:rsidRDefault="00BC300B" w:rsidP="00772D9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__________________ /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_____________</w:t>
            </w: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/</w:t>
            </w:r>
          </w:p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 xml:space="preserve">           (подпись)</w:t>
            </w:r>
          </w:p>
          <w:p w:rsidR="00BC300B" w:rsidRPr="00E079D4" w:rsidRDefault="00BC300B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м.п</w:t>
            </w:r>
            <w:proofErr w:type="spellEnd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</w:tc>
      </w:tr>
    </w:tbl>
    <w:p w:rsidR="00BC300B" w:rsidRDefault="00BC300B" w:rsidP="00BC300B">
      <w:pPr>
        <w:rPr>
          <w:rFonts w:ascii="Calibri" w:eastAsia="Calibri" w:hAnsi="Calibri" w:cs="Times New Roman"/>
          <w:sz w:val="28"/>
          <w:szCs w:val="28"/>
        </w:rPr>
      </w:pPr>
    </w:p>
    <w:p w:rsidR="00BC300B" w:rsidRDefault="00BC300B" w:rsidP="00BC300B">
      <w:pPr>
        <w:rPr>
          <w:rFonts w:ascii="Calibri" w:eastAsia="Calibri" w:hAnsi="Calibri" w:cs="Times New Roman"/>
          <w:sz w:val="28"/>
          <w:szCs w:val="28"/>
        </w:rPr>
      </w:pPr>
    </w:p>
    <w:p w:rsidR="00BC300B" w:rsidRPr="00E079D4" w:rsidRDefault="00BC300B" w:rsidP="00BC300B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6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C300B" w:rsidRPr="00E079D4" w:rsidTr="00772D9D">
        <w:tc>
          <w:tcPr>
            <w:tcW w:w="3969" w:type="dxa"/>
            <w:hideMark/>
          </w:tcPr>
          <w:p w:rsidR="00BC300B" w:rsidRPr="00E079D4" w:rsidRDefault="00BC300B" w:rsidP="00772D9D">
            <w:pPr>
              <w:rPr>
                <w:rFonts w:ascii="Times New Roman" w:eastAsia="MS Mincho" w:hAnsi="Times New Roman"/>
                <w:lang w:eastAsia="ru-RU"/>
              </w:rPr>
            </w:pPr>
            <w:r w:rsidRPr="00E079D4">
              <w:rPr>
                <w:rFonts w:ascii="Times New Roman" w:eastAsia="MS Mincho" w:hAnsi="Times New Roman"/>
                <w:lang w:eastAsia="ru-RU"/>
              </w:rPr>
              <w:lastRenderedPageBreak/>
              <w:t xml:space="preserve">Приложение № 1 </w:t>
            </w:r>
          </w:p>
          <w:p w:rsidR="00BC300B" w:rsidRPr="00E079D4" w:rsidRDefault="00BC300B" w:rsidP="00772D9D">
            <w:pPr>
              <w:rPr>
                <w:rFonts w:ascii="Times New Roman" w:eastAsia="MS Mincho" w:hAnsi="Times New Roman"/>
                <w:lang w:eastAsia="ru-RU"/>
              </w:rPr>
            </w:pPr>
            <w:r w:rsidRPr="00E079D4">
              <w:rPr>
                <w:rFonts w:ascii="Times New Roman" w:eastAsia="MS Mincho" w:hAnsi="Times New Roman"/>
                <w:lang w:eastAsia="ru-RU"/>
              </w:rPr>
              <w:t>к Договору аренды недвижимого им</w:t>
            </w:r>
            <w:r w:rsidRPr="00E079D4">
              <w:rPr>
                <w:rFonts w:ascii="Times New Roman" w:eastAsia="MS Mincho" w:hAnsi="Times New Roman"/>
                <w:lang w:eastAsia="ru-RU"/>
              </w:rPr>
              <w:t>у</w:t>
            </w:r>
            <w:r w:rsidRPr="00E079D4">
              <w:rPr>
                <w:rFonts w:ascii="Times New Roman" w:eastAsia="MS Mincho" w:hAnsi="Times New Roman"/>
                <w:lang w:eastAsia="ru-RU"/>
              </w:rPr>
              <w:t xml:space="preserve">щества, находящегося в собственности </w:t>
            </w:r>
            <w:proofErr w:type="spellStart"/>
            <w:r w:rsidRPr="00E079D4">
              <w:rPr>
                <w:rFonts w:ascii="Times New Roman" w:eastAsia="MS Mincho" w:hAnsi="Times New Roman"/>
                <w:lang w:eastAsia="ru-RU"/>
              </w:rPr>
              <w:t>Ханкайск</w:t>
            </w:r>
            <w:r w:rsidRPr="00E079D4">
              <w:rPr>
                <w:rFonts w:ascii="Times New Roman" w:eastAsia="MS Mincho" w:hAnsi="Times New Roman"/>
                <w:lang w:eastAsia="ru-RU"/>
              </w:rPr>
              <w:t>о</w:t>
            </w:r>
            <w:r w:rsidRPr="00E079D4">
              <w:rPr>
                <w:rFonts w:ascii="Times New Roman" w:eastAsia="MS Mincho" w:hAnsi="Times New Roman"/>
                <w:lang w:eastAsia="ru-RU"/>
              </w:rPr>
              <w:t>го</w:t>
            </w:r>
            <w:proofErr w:type="spellEnd"/>
            <w:r w:rsidRPr="00E079D4">
              <w:rPr>
                <w:rFonts w:ascii="Times New Roman" w:eastAsia="MS Mincho" w:hAnsi="Times New Roman"/>
                <w:lang w:eastAsia="ru-RU"/>
              </w:rPr>
              <w:t xml:space="preserve"> муниципального района </w:t>
            </w:r>
          </w:p>
          <w:p w:rsidR="00BC300B" w:rsidRPr="00E079D4" w:rsidRDefault="00BC300B" w:rsidP="00772D9D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079D4">
              <w:rPr>
                <w:rFonts w:ascii="Times New Roman" w:eastAsia="MS Mincho" w:hAnsi="Times New Roman"/>
                <w:lang w:eastAsia="ru-RU"/>
              </w:rPr>
              <w:t xml:space="preserve">от «__» __201_ года № </w:t>
            </w:r>
            <w:r w:rsidRPr="00C6421A">
              <w:rPr>
                <w:rFonts w:ascii="Times New Roman" w:eastAsia="MS Mincho" w:hAnsi="Times New Roman"/>
                <w:lang w:eastAsia="ru-RU"/>
              </w:rPr>
              <w:t>_</w:t>
            </w:r>
          </w:p>
        </w:tc>
      </w:tr>
    </w:tbl>
    <w:p w:rsidR="00BC300B" w:rsidRDefault="00BC300B" w:rsidP="00BC30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Default="00BC300B" w:rsidP="00BC30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Default="00BC300B" w:rsidP="00BC30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  К  Т</w:t>
      </w:r>
    </w:p>
    <w:p w:rsidR="00BC300B" w:rsidRPr="00E079D4" w:rsidRDefault="00BC300B" w:rsidP="00BC300B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приема-передачи недвижимого имущества</w:t>
      </w:r>
    </w:p>
    <w:p w:rsidR="00BC300B" w:rsidRPr="00E079D4" w:rsidRDefault="00BC300B" w:rsidP="00BC300B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2018 года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 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мень-Рыболов</w:t>
      </w:r>
    </w:p>
    <w:p w:rsidR="00BC300B" w:rsidRPr="00E079D4" w:rsidRDefault="00BC300B" w:rsidP="00BC30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именуемая в дал</w:t>
      </w:r>
      <w:r w:rsidRPr="00E079D4">
        <w:rPr>
          <w:rFonts w:ascii="Times New Roman" w:eastAsia="Calibri" w:hAnsi="Times New Roman" w:cs="Times New Roman"/>
          <w:sz w:val="28"/>
          <w:szCs w:val="28"/>
        </w:rPr>
        <w:t>ь</w:t>
      </w:r>
      <w:r w:rsidRPr="00E079D4">
        <w:rPr>
          <w:rFonts w:ascii="Times New Roman" w:eastAsia="Calibri" w:hAnsi="Times New Roman" w:cs="Times New Roman"/>
          <w:sz w:val="28"/>
          <w:szCs w:val="28"/>
        </w:rPr>
        <w:t>нейшем «Арендодатель», в лице Главы муниципального района – главы Адм</w:t>
      </w:r>
      <w:r w:rsidRPr="00E079D4">
        <w:rPr>
          <w:rFonts w:ascii="Times New Roman" w:eastAsia="Calibri" w:hAnsi="Times New Roman" w:cs="Times New Roman"/>
          <w:sz w:val="28"/>
          <w:szCs w:val="28"/>
        </w:rPr>
        <w:t>и</w:t>
      </w:r>
      <w:r w:rsidRPr="00E079D4">
        <w:rPr>
          <w:rFonts w:ascii="Times New Roman" w:eastAsia="Calibri" w:hAnsi="Times New Roman" w:cs="Times New Roman"/>
          <w:sz w:val="28"/>
          <w:szCs w:val="28"/>
        </w:rPr>
        <w:t>нистрации муниципального района Мищенко Владимира Владимировича</w:t>
      </w:r>
      <w:r w:rsidRPr="00E079D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079D4">
        <w:rPr>
          <w:rFonts w:ascii="Times New Roman" w:eastAsia="Calibri" w:hAnsi="Times New Roman" w:cs="Times New Roman"/>
          <w:sz w:val="28"/>
          <w:szCs w:val="28"/>
        </w:rPr>
        <w:t>й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ствующего на основании Устава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</w:rPr>
        <w:t>__________________________________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именуемое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вместе именуемые «Стороны»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составили настоящий акт к Договору аренды недвижимого имущества, находящегося в собственности </w:t>
      </w: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она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«Арендодатель» передает, а «Арендатор» принимает: </w:t>
      </w:r>
      <w:r w:rsidR="005F59AA" w:rsidRPr="00BC300B">
        <w:rPr>
          <w:rFonts w:ascii="Times New Roman" w:eastAsia="Times New Roman" w:hAnsi="Times New Roman"/>
          <w:b/>
          <w:sz w:val="28"/>
          <w:szCs w:val="28"/>
          <w:lang w:eastAsia="ru-RU"/>
        </w:rPr>
        <w:t>нежилые пом</w:t>
      </w:r>
      <w:r w:rsidR="005F59AA" w:rsidRPr="00BC300B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5F59AA" w:rsidRPr="00BC3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щения №№ 33-38, общей площадью 52,6 кв. м, расположенные в здании по адресу: Приморский край, Ханкайский район, </w:t>
      </w:r>
      <w:proofErr w:type="gramStart"/>
      <w:r w:rsidR="005F59AA" w:rsidRPr="00BC300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5F59AA" w:rsidRPr="00BC30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5F59AA" w:rsidRPr="00BC300B">
        <w:rPr>
          <w:rFonts w:ascii="Times New Roman" w:eastAsia="Times New Roman" w:hAnsi="Times New Roman"/>
          <w:b/>
          <w:sz w:val="28"/>
          <w:szCs w:val="28"/>
          <w:lang w:eastAsia="ru-RU"/>
        </w:rPr>
        <w:t>Камень-Рыболов</w:t>
      </w:r>
      <w:proofErr w:type="gramEnd"/>
      <w:r w:rsidR="005F59AA" w:rsidRPr="00BC300B">
        <w:rPr>
          <w:rFonts w:ascii="Times New Roman" w:eastAsia="Times New Roman" w:hAnsi="Times New Roman"/>
          <w:b/>
          <w:sz w:val="28"/>
          <w:szCs w:val="28"/>
          <w:lang w:eastAsia="ru-RU"/>
        </w:rPr>
        <w:t>, ул. К</w:t>
      </w:r>
      <w:r w:rsidR="005F59AA" w:rsidRPr="00BC300B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5F59AA" w:rsidRPr="00BC300B">
        <w:rPr>
          <w:rFonts w:ascii="Times New Roman" w:eastAsia="Times New Roman" w:hAnsi="Times New Roman"/>
          <w:b/>
          <w:sz w:val="28"/>
          <w:szCs w:val="28"/>
          <w:lang w:eastAsia="ru-RU"/>
        </w:rPr>
        <w:t>рова, 2а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 Техническое состояние нежилых помещений на момент их передачи характеризуе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ся следующим:</w:t>
      </w:r>
    </w:p>
    <w:p w:rsidR="00BC300B" w:rsidRPr="0007036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Фундамент – ленточный, бетонный.</w:t>
      </w:r>
    </w:p>
    <w:p w:rsidR="00BC300B" w:rsidRPr="0007036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BC300B" w:rsidRPr="0007036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BC300B" w:rsidRPr="0007036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BC300B" w:rsidRPr="0007036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BC300B" w:rsidRPr="0007036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Проемы (оконные, дверные)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имеются,</w:t>
      </w:r>
      <w:r w:rsidRPr="008632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остекление – полное.</w:t>
      </w:r>
    </w:p>
    <w:p w:rsidR="00BC300B" w:rsidRPr="0007036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BC300B" w:rsidRPr="0007036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5F59AA">
        <w:rPr>
          <w:rFonts w:ascii="Times New Roman" w:eastAsia="MS Mincho" w:hAnsi="Times New Roman" w:cs="Times New Roman"/>
          <w:sz w:val="28"/>
          <w:szCs w:val="28"/>
          <w:lang w:eastAsia="ru-RU"/>
        </w:rPr>
        <w:t>обои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C300B" w:rsidRPr="0007036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BC300B" w:rsidRPr="00070364" w:rsidRDefault="00BC300B" w:rsidP="00BC30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отопление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BC300B" w:rsidRPr="00070364" w:rsidRDefault="00BC300B" w:rsidP="00BC30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водопровод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BC300B" w:rsidRDefault="00BC300B" w:rsidP="00BC30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электроосвещение – имеется;</w:t>
      </w:r>
    </w:p>
    <w:p w:rsidR="00BC300B" w:rsidRDefault="00BC300B" w:rsidP="00BC30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7484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канализация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3. Техническое состояние нежилого помещения удовлетворительное и позволяет и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пользовать его в соответствии с назначением.</w:t>
      </w:r>
    </w:p>
    <w:p w:rsidR="00BC300B" w:rsidRPr="00E079D4" w:rsidRDefault="00BC300B" w:rsidP="00BC30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4. Настоящий акт составлен в двух экземплярах, по одному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каждой из сторон.</w:t>
      </w:r>
    </w:p>
    <w:p w:rsidR="00BC300B" w:rsidRPr="00E079D4" w:rsidRDefault="00BC300B" w:rsidP="00BC30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61"/>
        <w:tblpPr w:leftFromText="180" w:rightFromText="180" w:vertAnchor="text" w:horzAnchor="margin" w:tblpY="3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BC300B" w:rsidRPr="00E079D4" w:rsidTr="00772D9D">
        <w:tc>
          <w:tcPr>
            <w:tcW w:w="5920" w:type="dxa"/>
          </w:tcPr>
          <w:p w:rsidR="00BC300B" w:rsidRPr="00E079D4" w:rsidRDefault="00BC300B" w:rsidP="00772D9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Передал Арендодатель:</w:t>
            </w:r>
          </w:p>
          <w:p w:rsidR="00BC300B" w:rsidRPr="00E079D4" w:rsidRDefault="00BC300B" w:rsidP="00772D9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_________________/В.В. Мищенко/</w:t>
            </w:r>
          </w:p>
          <w:p w:rsidR="00BC300B" w:rsidRPr="00E079D4" w:rsidRDefault="00BC300B" w:rsidP="00772D9D">
            <w:pPr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       </w:t>
            </w:r>
            <w:r w:rsidRPr="00E079D4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zh-CN"/>
              </w:rPr>
              <w:t>(подпись)</w:t>
            </w:r>
          </w:p>
          <w:p w:rsidR="00BC300B" w:rsidRPr="00E079D4" w:rsidRDefault="00BC300B" w:rsidP="00772D9D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BC300B" w:rsidRPr="00E079D4" w:rsidRDefault="00BC300B" w:rsidP="00772D9D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Принял Арендатор:</w:t>
            </w:r>
          </w:p>
          <w:p w:rsidR="00BC300B" w:rsidRPr="00E079D4" w:rsidRDefault="00BC300B" w:rsidP="00772D9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_________________/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________</w:t>
            </w: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BC300B" w:rsidRPr="00E079D4" w:rsidRDefault="00BC300B" w:rsidP="00772D9D">
            <w:pPr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         </w:t>
            </w:r>
            <w:r w:rsidRPr="00E079D4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zh-CN"/>
              </w:rPr>
              <w:t>(подпись)</w:t>
            </w:r>
          </w:p>
          <w:p w:rsidR="00BC300B" w:rsidRPr="00E079D4" w:rsidRDefault="00BC300B" w:rsidP="00772D9D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E218A" w:rsidRPr="00E54CBE" w:rsidRDefault="00FD0AA3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                                                               </w:t>
      </w: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8E218A" w:rsidRPr="005E2ECE" w:rsidTr="00772D9D">
        <w:tc>
          <w:tcPr>
            <w:tcW w:w="3996" w:type="dxa"/>
          </w:tcPr>
          <w:p w:rsidR="008E218A" w:rsidRPr="00717D02" w:rsidRDefault="008E218A" w:rsidP="00772D9D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9</w:t>
            </w:r>
          </w:p>
          <w:p w:rsidR="008E218A" w:rsidRPr="00717D02" w:rsidRDefault="008E218A" w:rsidP="00772D9D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8E218A" w:rsidRPr="005E2ECE" w:rsidTr="00772D9D">
        <w:tc>
          <w:tcPr>
            <w:tcW w:w="3996" w:type="dxa"/>
            <w:hideMark/>
          </w:tcPr>
          <w:p w:rsidR="008E218A" w:rsidRPr="00717D02" w:rsidRDefault="008E218A" w:rsidP="00772D9D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8E218A" w:rsidRDefault="008E218A" w:rsidP="008E21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8E218A" w:rsidRPr="00E079D4" w:rsidRDefault="008E218A" w:rsidP="008E21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8E218A" w:rsidRPr="005E2ECE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ДОГОВОР №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 недвижимого имущества, находящегося в собственности</w:t>
      </w:r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E218A" w:rsidRPr="00E079D4" w:rsidRDefault="008E218A" w:rsidP="008E218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«__» _________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 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мень-Рыболов</w:t>
      </w:r>
    </w:p>
    <w:p w:rsidR="008E218A" w:rsidRPr="00E079D4" w:rsidRDefault="008E218A" w:rsidP="008E218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именуемая в дал</w:t>
      </w:r>
      <w:r w:rsidRPr="00E079D4">
        <w:rPr>
          <w:rFonts w:ascii="Times New Roman" w:eastAsia="Calibri" w:hAnsi="Times New Roman" w:cs="Times New Roman"/>
          <w:sz w:val="28"/>
          <w:szCs w:val="28"/>
        </w:rPr>
        <w:t>ь</w:t>
      </w:r>
      <w:r w:rsidRPr="00E079D4">
        <w:rPr>
          <w:rFonts w:ascii="Times New Roman" w:eastAsia="Calibri" w:hAnsi="Times New Roman" w:cs="Times New Roman"/>
          <w:sz w:val="28"/>
          <w:szCs w:val="28"/>
        </w:rPr>
        <w:t>нейшем «Арендодатель», в лице Главы муниципального района – главы Адм</w:t>
      </w:r>
      <w:r w:rsidRPr="00E079D4">
        <w:rPr>
          <w:rFonts w:ascii="Times New Roman" w:eastAsia="Calibri" w:hAnsi="Times New Roman" w:cs="Times New Roman"/>
          <w:sz w:val="28"/>
          <w:szCs w:val="28"/>
        </w:rPr>
        <w:t>и</w:t>
      </w:r>
      <w:r w:rsidRPr="00E079D4">
        <w:rPr>
          <w:rFonts w:ascii="Times New Roman" w:eastAsia="Calibri" w:hAnsi="Times New Roman" w:cs="Times New Roman"/>
          <w:sz w:val="28"/>
          <w:szCs w:val="28"/>
        </w:rPr>
        <w:t>нистрации муниципального района Мищенко Владимира Владимировича</w:t>
      </w:r>
      <w:r w:rsidRPr="00E079D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079D4">
        <w:rPr>
          <w:rFonts w:ascii="Times New Roman" w:eastAsia="Calibri" w:hAnsi="Times New Roman" w:cs="Times New Roman"/>
          <w:sz w:val="28"/>
          <w:szCs w:val="28"/>
        </w:rPr>
        <w:t>й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ствующего на основании Устава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</w:rPr>
        <w:t>__________________________________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именуемое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вместе именуемые «Стороны», на основании постановления Администрации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_______________________,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заключили настоящий Договор о нижеследу</w:t>
      </w:r>
      <w:r w:rsidRPr="00E079D4">
        <w:rPr>
          <w:rFonts w:ascii="Times New Roman" w:eastAsia="Calibri" w:hAnsi="Times New Roman" w:cs="Times New Roman"/>
          <w:sz w:val="28"/>
          <w:szCs w:val="28"/>
        </w:rPr>
        <w:t>ю</w:t>
      </w:r>
      <w:r w:rsidRPr="00E079D4">
        <w:rPr>
          <w:rFonts w:ascii="Times New Roman" w:eastAsia="Calibri" w:hAnsi="Times New Roman" w:cs="Times New Roman"/>
          <w:sz w:val="28"/>
          <w:szCs w:val="28"/>
        </w:rPr>
        <w:t>щем:</w:t>
      </w:r>
      <w:proofErr w:type="gramEnd"/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Предмет Договора  </w:t>
      </w:r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Pr="00E079D4" w:rsidRDefault="008E218A" w:rsidP="008E218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1.1. Арендодатель сдает, а Арендатор принимает во временное пользов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ние муниципальное имущество: </w:t>
      </w:r>
      <w:r w:rsidRPr="008E2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нежилое здание, общей площадью 756,0 кв. м, земельный участок под нежилым зданием, общей площадью 865 кв. м, </w:t>
      </w:r>
      <w:proofErr w:type="gramStart"/>
      <w:r w:rsidRPr="008E218A">
        <w:rPr>
          <w:rFonts w:ascii="Times New Roman" w:eastAsia="Times New Roman" w:hAnsi="Times New Roman"/>
          <w:b/>
          <w:sz w:val="28"/>
          <w:szCs w:val="28"/>
          <w:lang w:eastAsia="ru-RU"/>
        </w:rPr>
        <w:t>расположенные</w:t>
      </w:r>
      <w:proofErr w:type="gramEnd"/>
      <w:r w:rsidRPr="008E2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адресу: Приморский край, Ханкайский район, с. К</w:t>
      </w:r>
      <w:r w:rsidRPr="008E218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E218A">
        <w:rPr>
          <w:rFonts w:ascii="Times New Roman" w:eastAsia="Times New Roman" w:hAnsi="Times New Roman"/>
          <w:b/>
          <w:sz w:val="28"/>
          <w:szCs w:val="28"/>
          <w:lang w:eastAsia="ru-RU"/>
        </w:rPr>
        <w:t>миссарово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- помещение или имущ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ство).</w:t>
      </w:r>
    </w:p>
    <w:p w:rsidR="008E218A" w:rsidRPr="00E079D4" w:rsidRDefault="008E218A" w:rsidP="008E218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 использования арендованного имущества: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8E218A" w:rsidRPr="00E079D4" w:rsidRDefault="008E218A" w:rsidP="008E218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Срок аренды: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2018 года по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 20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18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8E218A" w:rsidRPr="00E079D4" w:rsidRDefault="008E218A" w:rsidP="008E218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1.3. На момент заключения настоящего Договора имущество,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8E218A" w:rsidRPr="00E079D4" w:rsidRDefault="008E218A" w:rsidP="008E218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1.4. Передаваемое в аренду имущество находится в нормальном состо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нии, отвеча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щем требованиям, предъявляемым к эксплуатируемым нежилым помещениям, используемым для административных, коммерческих и иных ц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лей в соответствии с целевым назнач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нием арендуемых объектов.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E218A" w:rsidRPr="00E079D4" w:rsidRDefault="008E218A" w:rsidP="008E218A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2.1. Арендодатель обязан представить Арендатору имущество, указанное в пункте 1.1. настоящего Договора.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2.1.1. Арендодатель не отвечает за недостатки переданного в аренду имущества, которые были оговорены при заключении Договора или были зар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нее известны Арендатору либо должны были быть обнаружены Арендатором 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во время осмотра имущества или проверки его исправности при заключении Договора или передаче имущества в аренду.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D4">
        <w:rPr>
          <w:rFonts w:ascii="Times New Roman" w:hAnsi="Times New Roman" w:cs="Times New Roman"/>
          <w:sz w:val="28"/>
          <w:szCs w:val="28"/>
        </w:rPr>
        <w:t>2.1.2 Арендодатель имеет право по основанию, предусмотренному п. 3.4 настоящего Договора, изменять (пересматривать) в одностороннем порядке арендную плату, но не чаще одного раза в год.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 Арендатор обязан: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2.2.1. Использовать арендуемое имущество исключительно по прямому назначению, указанному в пункте 1.1. настоящего Договора.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2.2.2. В течение 30 дней с момента подписания настоящего Договора з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ключить Договоры на необходимые эксплуатационные, коммунальные и хозя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ственные услуги. 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2.2.3. Ответственность за правильную и безопасную эксплуатацию элек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роустановок в арендуемых помещениях несет Арендатор.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 на оплату за потребленную электроэнергию Арендатор заключ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с </w:t>
      </w: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снабжающим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предприятием. 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2.2.4. Содержать арендуемое имущество в полной исправности и в соо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ветствующем техническом, противопожарном и санитарном состоянии. Анал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гичные требования распр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страняются на прилегающую к зданию территорию на расстоянии 5 метров. 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2.2.5. Соблюдать правила пожарной безопасности и техники безопасн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сти, а также отраслевых правил и норм, действующих в отношении видов де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тельности Арендатора и арендуемого им объекта.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2.2.6. Не допускать захламления бытовым и строительным мусором 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легающую территорию здания, арендуемого имущества и мест общего польз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вания. Риск случайной гибели арендуемого имущества, а также имущества Арендатора, находящегося в арендуемом помещении, несет Арендатор.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2.2.7. Немедленно извещать Арендодателя о всяком повреждении, аварии или событии, нанесшем (или грозящем нанести) ущерб объекту, и своевреме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но принимать все возможные меры по предотвращению угрозы, против дал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нейшего разрушения или поврежд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ния объекта.       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2.2.8. Не производить перепланировок и переоборудования арендуемого имущества, вызываемых потребностями Арендатора, без письменного разр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шения Арендодателя. В случае обнаружения Арендодателем самовольных п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рестроек, нарушения целостности стен, перегородок или перекрытий, искаж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ющих первоначальный вид арендуемого имущества, таковые должны быть ли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видированы Арендатором, а помещение приведено в прежний вид за его счет в сроки, определенные односторонним предписанием Арендодателя.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2.2.9. Арендатор обязан своевременно, за счет собственных средств, 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изводить 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кущий и косметический ремонт. 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2.2.10. Не заключать Договоры и не вступать в сделки, следствием кот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рых является или может являться какое-либо обременение представленных Арендатору по настоящему Договору имущественных прав, в частности пер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ход их к иному лицу (договоры залога, вн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сение права на аренду объекта или его части в уставный капитал юридических лиц).  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2.2.11. Обеспечивать доступ в арендуемые помещения должностных лиц Арендодат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ля в случае необходимости и по их требованию.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2.2.12. Письменно сообщать Арендодателю (не позднее, чем за два мес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ца) о предст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ящем освобождении помещений, как в связи с окончанием срока действия Договора, так и при досрочном освобождении, и сдать помещения Арендодателю в исправном состоянии, с учетом нормального износа. 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2.2.13. По окончании срока действия Договора или при досрочном его расторжении безвозмездно передать Арендодателю все конструкции и 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стройки, произведенные в арендуемых помещениях без согласования с Аренд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дателем, а также улучшения, составляющие принадлежность помещений и 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отделимые без вреда для их конструкций и интерьера.</w:t>
      </w:r>
    </w:p>
    <w:p w:rsidR="008E218A" w:rsidRPr="00E079D4" w:rsidRDefault="008E218A" w:rsidP="008E218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После прекращения Договора, Арендатор не имеет права на возмещение стоимости каких-либо улучшений арендуемого имущества, произведенных за счет собственных средств и неотделимых без вреда для имущества.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2.2.14. За два месяца до истечения срока аренды предоставить Арендод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телю письменное уведомление о намерении продлить срок аренды на аренду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мое имущество. В случае не предоставления указанного уведомления арендатор лишается каких-либо преимущ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ственных прав на продление срока аренды на имущество, указанное в п.1.1. настоящего 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говора.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2.2.15. По окончании срока действия Договора или при его досрочном расторжении освободить занимаемые помещения не позднее трех дней после окончания срока действия или для расторжения настоящего Договора. При 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исполнении Арендатором данного усл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вия Договор не считается продленным на неопределенный срок.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2.2.16. Освободить помещения в связи с аварийным состоянием ко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струкций здания или его сносом по градостроительным причинам в срок, уст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новленный Арендодателем, 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торый не может быть менее чем один месяц.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2.3. Арендатор вправе проводить капитальный ремонт за свой счет.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2.3.1. При проведении Арендатором капитального ремонта арендуемых помещений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работ, предоставления Арендодателю документов, подтвержд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ющих проведение ремонта.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невыполнении данных условий (полностью или частично) зачет з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трат в счет арендной платы Арендатору не производится.</w:t>
      </w:r>
    </w:p>
    <w:p w:rsidR="008E218A" w:rsidRPr="00E079D4" w:rsidRDefault="008E218A" w:rsidP="008E218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Цена Договора, порядок расчетов</w:t>
      </w:r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3.1. Размер арендной платы за имущество, указанное в п. 1.1 Договора, в месяц 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ставляет: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17 995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,00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руб.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без учета НДС, НДС 18% =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3 239,10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руб.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Размер арендной платы за имущество, указанное в п. 1.1 Договора, за 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кабрь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перечисляется в полном объеме и составляет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17 995,00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руб., без учета НДС.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Общая сумма Договора, составляет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197 945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сто девяносто семь тысяч девятьсот сорок пять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ей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00 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копеек, без учета НДС.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3.2 Оплата перечисляется ежемесячно Арендатором на текущий счет по учету доходов районного бюджета, по следующим реквизитам: </w:t>
      </w:r>
      <w:proofErr w:type="gramStart"/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на Приморского края), ОКТМО 05646000, на счет 40101810900000010002 в Дальневосточное ГУ Банка России г. Владивосток, БИК 040507001, КБК - 95211105075050000120.</w:t>
      </w:r>
      <w:proofErr w:type="gramEnd"/>
    </w:p>
    <w:p w:rsidR="008E218A" w:rsidRPr="00E079D4" w:rsidRDefault="008E218A" w:rsidP="008E2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</w:t>
      </w:r>
      <w:r w:rsidRPr="00E079D4">
        <w:rPr>
          <w:rFonts w:ascii="Times New Roman" w:hAnsi="Times New Roman" w:cs="Times New Roman"/>
          <w:sz w:val="28"/>
          <w:szCs w:val="28"/>
        </w:rPr>
        <w:t>В случае изменения арендной платы, а также изменения иных показ</w:t>
      </w:r>
      <w:r w:rsidRPr="00E079D4">
        <w:rPr>
          <w:rFonts w:ascii="Times New Roman" w:hAnsi="Times New Roman" w:cs="Times New Roman"/>
          <w:sz w:val="28"/>
          <w:szCs w:val="28"/>
        </w:rPr>
        <w:t>а</w:t>
      </w:r>
      <w:r w:rsidRPr="00E079D4">
        <w:rPr>
          <w:rFonts w:ascii="Times New Roman" w:hAnsi="Times New Roman" w:cs="Times New Roman"/>
          <w:sz w:val="28"/>
          <w:szCs w:val="28"/>
        </w:rPr>
        <w:t>телей (ставок, методики расчета, порядка начисления и взимания, и т. п.) и утверждения этих изменений уполномоченными органами местного сам</w:t>
      </w:r>
      <w:r w:rsidRPr="00E079D4">
        <w:rPr>
          <w:rFonts w:ascii="Times New Roman" w:hAnsi="Times New Roman" w:cs="Times New Roman"/>
          <w:sz w:val="28"/>
          <w:szCs w:val="28"/>
        </w:rPr>
        <w:t>о</w:t>
      </w:r>
      <w:r w:rsidRPr="00E079D4">
        <w:rPr>
          <w:rFonts w:ascii="Times New Roman" w:hAnsi="Times New Roman" w:cs="Times New Roman"/>
          <w:sz w:val="28"/>
          <w:szCs w:val="28"/>
        </w:rPr>
        <w:t>управления района, размер арендной платы по</w:t>
      </w:r>
      <w:r w:rsidRPr="00E079D4">
        <w:rPr>
          <w:rFonts w:ascii="Times New Roman" w:hAnsi="Times New Roman" w:cs="Times New Roman"/>
          <w:sz w:val="28"/>
          <w:szCs w:val="28"/>
        </w:rPr>
        <w:t>д</w:t>
      </w:r>
      <w:r w:rsidRPr="00E079D4">
        <w:rPr>
          <w:rFonts w:ascii="Times New Roman" w:hAnsi="Times New Roman" w:cs="Times New Roman"/>
          <w:sz w:val="28"/>
          <w:szCs w:val="28"/>
        </w:rPr>
        <w:t>лежит изменению (пересмотру) в одностороннем порядке.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3.4. Налог на добавленную стоимость на арендную плату за помещение перечисляется Арендатором в Управление федерального казначейства в уст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3.5. Арендатор обязан вносить арендную плату, в соответствии с пунктом 3.1 Догов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ра, ежемесячно, в срок до 1 числа месяца, следующего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  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3.6. В случае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не внесения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Арендатором платежей в сроки, установленные Договором, он выплачивает пеню в размере 1/300 (одной трехсотой) ставки 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финансирования ЦБ РФ от суммы просроченного платежа за каждый день пр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срочки на счет по учету доходов районн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 бюджета.  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7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Антикоррупционная оговорка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на действия или решения этих лиц с целью получить какие-либо неправ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мерные преимущества или иные неправомерные цели.</w:t>
      </w:r>
      <w:proofErr w:type="gramEnd"/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актов о противодействии легализации (отмыванию) доходов, получе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преступным путем.</w:t>
      </w:r>
      <w:proofErr w:type="gramEnd"/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приостановить исполнение обязательств по настоящему Договору до пол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подтверждения, что нарушения не произошло или не произойдет.</w:t>
      </w:r>
      <w:r w:rsidRPr="00E07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07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E07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даты направления</w:t>
      </w:r>
      <w:proofErr w:type="gramEnd"/>
      <w:r w:rsidRPr="00E07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письменного уведомления.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ложений настоящего раздела контрагентом, его аффилированными лицами, р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ботниками или посредниками выражающееся в де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ствиях, квалифицируемых применимым законодательством, как дача или получение взятки, коммерческий 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подкуп, а также действиях, нарушающих требования применимого законод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п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лученных пр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ступным путем.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В случае нарушения одной Стороной обязательств воздерживаться от запреще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в данном разделе действий и/или неполучения другой Стороной в установленный наст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ящим Договором срок подтверждения, что нарушения не произошло или не произойдет, другая Сторона имеет право расторгнуть Дог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0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торжения.</w:t>
      </w:r>
    </w:p>
    <w:p w:rsidR="008E218A" w:rsidRPr="00E079D4" w:rsidRDefault="008E218A" w:rsidP="008E218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 Порядок изменения и расторжения Договора</w:t>
      </w:r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5.1. Реорганизация, а также перемена собственника арендуемого имущ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ства не являются основанием для изменения условий или расторжения насто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5.2. Изменение условий Договора, его расторжение и прекращение 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пускаются по соглашению Сторон. Вносимые дополнения и изменения ра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сматриваются Сторонами в месячный срок и оформляются дополнительным 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глашением.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 Договор подлежит досрочному расторжению по требованию Аренд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дателя: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5.3.1. При использовании имущества в целом или его части в нарушение условий настоящего Договора.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5.3.2. Если Арендатор умышленно ухудшает состояние помещений.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5.3.3.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5.3.4. Если Арендатор не производит текущего ремонта нежилых пом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щений.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5.4. Арендатор, причинивший ущерб арендованному имуществу всле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ствие невыпо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нения либо ненадлежащего выполнения своих обязательств по Договору, несет полную м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териальную ответственность перед Арендодателем в размере причиненного ущерба.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по требованию Арендатора: 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5.5.1. Если имущество, в силу обстоятельств, за которое Арендатор не 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вечает, ок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жется в состоянии, непригодном для использования.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силу форс-мажорных обстоятел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5.6.1. Ни одна из Сторон не несет ответственности перед другой стороной за нев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мии, блокаду, землетрясения, наводнения, пожары и другие стихийные бе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ствия.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5.7. Споры, вытекающие из настоящего Договора, решаются Сторонами путем пер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говоров.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5.8. При не достижении согласия, неисполнении или ненадлежащем и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полнении усл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вий настоящего Договора одной из Сторон,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Арбитражном суде Приморского края.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5.9. Настоящий Договор вступает в силу с момента подписания и де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ствует до полн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го исполнения своих обязательств обеими сторонами, составлен в двух экземплярах, имеющих равную юридическую силу, по одному для ка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ж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дой из Сторон.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5.10. К настоящему Договору прилагаются: акт приема-передачи, п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этажный план, которые являются неотъемлемой частью настоящего Договора.</w:t>
      </w:r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 Реквизиты и подписи сторон:</w:t>
      </w:r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8"/>
        <w:gridCol w:w="2977"/>
        <w:gridCol w:w="425"/>
        <w:gridCol w:w="1560"/>
        <w:gridCol w:w="3241"/>
      </w:tblGrid>
      <w:tr w:rsidR="008E218A" w:rsidRPr="00E079D4" w:rsidTr="00772D9D">
        <w:tc>
          <w:tcPr>
            <w:tcW w:w="4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Арендодатель:</w:t>
            </w:r>
          </w:p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Арендатор:</w:t>
            </w:r>
          </w:p>
        </w:tc>
      </w:tr>
      <w:tr w:rsidR="008E218A" w:rsidRPr="00E079D4" w:rsidTr="00772D9D">
        <w:tc>
          <w:tcPr>
            <w:tcW w:w="45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Ханкайкого</w:t>
            </w:r>
            <w:proofErr w:type="spellEnd"/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м</w:t>
            </w: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</w:t>
            </w: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ниципального района Примо</w:t>
            </w: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р</w:t>
            </w:r>
            <w:r w:rsidRPr="00E079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ского края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8E218A" w:rsidRPr="00E079D4" w:rsidTr="00772D9D"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Телефон, факс: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8 (42349) 97-2-34, </w:t>
            </w:r>
          </w:p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97-5-84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8E218A" w:rsidRPr="00E079D4" w:rsidTr="00772D9D"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Адрес: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ул. Кирова, 8,</w:t>
            </w:r>
          </w:p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gramStart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</w:t>
            </w:r>
            <w:proofErr w:type="gramEnd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 Камень-Рыболов,</w:t>
            </w:r>
          </w:p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Ханкайский район,</w:t>
            </w:r>
          </w:p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Приморский край, РФ, 692684</w:t>
            </w:r>
          </w:p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Адрес:</w:t>
            </w:r>
          </w:p>
        </w:tc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8E218A" w:rsidRPr="00E079D4" w:rsidRDefault="008E218A" w:rsidP="008E21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0"/>
        <w:gridCol w:w="425"/>
        <w:gridCol w:w="4786"/>
      </w:tblGrid>
      <w:tr w:rsidR="008E218A" w:rsidRPr="00E079D4" w:rsidTr="00772D9D"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tabs>
                <w:tab w:val="left" w:pos="5387"/>
              </w:tabs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  <w:t>Глава муниципального района –</w:t>
            </w:r>
          </w:p>
          <w:p w:rsidR="008E218A" w:rsidRPr="00E079D4" w:rsidRDefault="008E218A" w:rsidP="00772D9D">
            <w:pPr>
              <w:tabs>
                <w:tab w:val="left" w:pos="5387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  <w:t>глава Администрации</w:t>
            </w:r>
          </w:p>
          <w:p w:rsidR="008E218A" w:rsidRPr="00E079D4" w:rsidRDefault="008E218A" w:rsidP="00772D9D">
            <w:pPr>
              <w:tabs>
                <w:tab w:val="left" w:pos="5387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MS Mincho" w:hAnsi="Times New Roman" w:cs="Times New Roman"/>
                <w:kern w:val="3"/>
                <w:sz w:val="28"/>
                <w:szCs w:val="28"/>
                <w:lang w:eastAsia="zh-CN"/>
              </w:rPr>
              <w:t>муниципального района</w:t>
            </w:r>
          </w:p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_________________ /В.В. Мищенко/</w:t>
            </w:r>
          </w:p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    </w:t>
            </w:r>
            <w:r w:rsidRPr="00E079D4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>(подпись)</w:t>
            </w:r>
          </w:p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м.п</w:t>
            </w:r>
            <w:proofErr w:type="spellEnd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8A" w:rsidRPr="00E079D4" w:rsidRDefault="008E218A" w:rsidP="00772D9D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E218A" w:rsidRDefault="008E218A" w:rsidP="00772D9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E218A" w:rsidRPr="00E079D4" w:rsidRDefault="008E218A" w:rsidP="00772D9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E218A" w:rsidRPr="00E079D4" w:rsidRDefault="008E218A" w:rsidP="00772D9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E218A" w:rsidRPr="00E079D4" w:rsidRDefault="008E218A" w:rsidP="00772D9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__________________ /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_____________</w:t>
            </w:r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/</w:t>
            </w:r>
          </w:p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  <w:t xml:space="preserve">           (подпись)</w:t>
            </w:r>
          </w:p>
          <w:p w:rsidR="008E218A" w:rsidRPr="00E079D4" w:rsidRDefault="008E218A" w:rsidP="00772D9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м.п</w:t>
            </w:r>
            <w:proofErr w:type="spellEnd"/>
            <w:r w:rsidRPr="00E079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</w:tc>
      </w:tr>
    </w:tbl>
    <w:p w:rsidR="008E218A" w:rsidRDefault="008E218A" w:rsidP="008E218A">
      <w:pPr>
        <w:rPr>
          <w:rFonts w:ascii="Calibri" w:eastAsia="Calibri" w:hAnsi="Calibri" w:cs="Times New Roman"/>
          <w:sz w:val="28"/>
          <w:szCs w:val="28"/>
        </w:rPr>
      </w:pPr>
    </w:p>
    <w:p w:rsidR="008E218A" w:rsidRDefault="008E218A" w:rsidP="008E218A">
      <w:pPr>
        <w:rPr>
          <w:rFonts w:ascii="Calibri" w:eastAsia="Calibri" w:hAnsi="Calibri" w:cs="Times New Roman"/>
          <w:sz w:val="28"/>
          <w:szCs w:val="28"/>
        </w:rPr>
      </w:pPr>
    </w:p>
    <w:p w:rsidR="008E218A" w:rsidRPr="00E079D4" w:rsidRDefault="008E218A" w:rsidP="008E218A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6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E218A" w:rsidRPr="00E079D4" w:rsidTr="00772D9D">
        <w:tc>
          <w:tcPr>
            <w:tcW w:w="3969" w:type="dxa"/>
            <w:hideMark/>
          </w:tcPr>
          <w:p w:rsidR="008E218A" w:rsidRPr="00E079D4" w:rsidRDefault="008E218A" w:rsidP="00772D9D">
            <w:pPr>
              <w:rPr>
                <w:rFonts w:ascii="Times New Roman" w:eastAsia="MS Mincho" w:hAnsi="Times New Roman"/>
                <w:lang w:eastAsia="ru-RU"/>
              </w:rPr>
            </w:pPr>
            <w:r w:rsidRPr="00E079D4">
              <w:rPr>
                <w:rFonts w:ascii="Times New Roman" w:eastAsia="MS Mincho" w:hAnsi="Times New Roman"/>
                <w:lang w:eastAsia="ru-RU"/>
              </w:rPr>
              <w:lastRenderedPageBreak/>
              <w:t xml:space="preserve">Приложение № 1 </w:t>
            </w:r>
          </w:p>
          <w:p w:rsidR="008E218A" w:rsidRPr="00E079D4" w:rsidRDefault="008E218A" w:rsidP="00772D9D">
            <w:pPr>
              <w:rPr>
                <w:rFonts w:ascii="Times New Roman" w:eastAsia="MS Mincho" w:hAnsi="Times New Roman"/>
                <w:lang w:eastAsia="ru-RU"/>
              </w:rPr>
            </w:pPr>
            <w:r w:rsidRPr="00E079D4">
              <w:rPr>
                <w:rFonts w:ascii="Times New Roman" w:eastAsia="MS Mincho" w:hAnsi="Times New Roman"/>
                <w:lang w:eastAsia="ru-RU"/>
              </w:rPr>
              <w:t>к Договору аренды недвижимого им</w:t>
            </w:r>
            <w:r w:rsidRPr="00E079D4">
              <w:rPr>
                <w:rFonts w:ascii="Times New Roman" w:eastAsia="MS Mincho" w:hAnsi="Times New Roman"/>
                <w:lang w:eastAsia="ru-RU"/>
              </w:rPr>
              <w:t>у</w:t>
            </w:r>
            <w:r w:rsidRPr="00E079D4">
              <w:rPr>
                <w:rFonts w:ascii="Times New Roman" w:eastAsia="MS Mincho" w:hAnsi="Times New Roman"/>
                <w:lang w:eastAsia="ru-RU"/>
              </w:rPr>
              <w:t xml:space="preserve">щества, находящегося в собственности </w:t>
            </w:r>
            <w:proofErr w:type="spellStart"/>
            <w:r w:rsidRPr="00E079D4">
              <w:rPr>
                <w:rFonts w:ascii="Times New Roman" w:eastAsia="MS Mincho" w:hAnsi="Times New Roman"/>
                <w:lang w:eastAsia="ru-RU"/>
              </w:rPr>
              <w:t>Ханкайск</w:t>
            </w:r>
            <w:r w:rsidRPr="00E079D4">
              <w:rPr>
                <w:rFonts w:ascii="Times New Roman" w:eastAsia="MS Mincho" w:hAnsi="Times New Roman"/>
                <w:lang w:eastAsia="ru-RU"/>
              </w:rPr>
              <w:t>о</w:t>
            </w:r>
            <w:r w:rsidRPr="00E079D4">
              <w:rPr>
                <w:rFonts w:ascii="Times New Roman" w:eastAsia="MS Mincho" w:hAnsi="Times New Roman"/>
                <w:lang w:eastAsia="ru-RU"/>
              </w:rPr>
              <w:t>го</w:t>
            </w:r>
            <w:proofErr w:type="spellEnd"/>
            <w:r w:rsidRPr="00E079D4">
              <w:rPr>
                <w:rFonts w:ascii="Times New Roman" w:eastAsia="MS Mincho" w:hAnsi="Times New Roman"/>
                <w:lang w:eastAsia="ru-RU"/>
              </w:rPr>
              <w:t xml:space="preserve"> муниципального района </w:t>
            </w:r>
          </w:p>
          <w:p w:rsidR="008E218A" w:rsidRPr="00E079D4" w:rsidRDefault="008E218A" w:rsidP="00772D9D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079D4">
              <w:rPr>
                <w:rFonts w:ascii="Times New Roman" w:eastAsia="MS Mincho" w:hAnsi="Times New Roman"/>
                <w:lang w:eastAsia="ru-RU"/>
              </w:rPr>
              <w:t xml:space="preserve">от «__» __201_ года № </w:t>
            </w:r>
            <w:r w:rsidRPr="00C6421A">
              <w:rPr>
                <w:rFonts w:ascii="Times New Roman" w:eastAsia="MS Mincho" w:hAnsi="Times New Roman"/>
                <w:lang w:eastAsia="ru-RU"/>
              </w:rPr>
              <w:t>_</w:t>
            </w:r>
          </w:p>
        </w:tc>
      </w:tr>
    </w:tbl>
    <w:p w:rsidR="008E218A" w:rsidRDefault="008E218A" w:rsidP="008E21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Default="008E218A" w:rsidP="008E21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Default="008E218A" w:rsidP="008E21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  К  Т</w:t>
      </w:r>
    </w:p>
    <w:p w:rsidR="008E218A" w:rsidRPr="00E079D4" w:rsidRDefault="008E218A" w:rsidP="008E218A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приема-передачи недвижимого имущества</w:t>
      </w:r>
    </w:p>
    <w:p w:rsidR="008E218A" w:rsidRPr="00E079D4" w:rsidRDefault="008E218A" w:rsidP="008E218A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2018 года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 К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мень-Рыболов</w:t>
      </w:r>
    </w:p>
    <w:p w:rsidR="008E218A" w:rsidRPr="00E079D4" w:rsidRDefault="008E218A" w:rsidP="008E218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именуемая в дал</w:t>
      </w:r>
      <w:r w:rsidRPr="00E079D4">
        <w:rPr>
          <w:rFonts w:ascii="Times New Roman" w:eastAsia="Calibri" w:hAnsi="Times New Roman" w:cs="Times New Roman"/>
          <w:sz w:val="28"/>
          <w:szCs w:val="28"/>
        </w:rPr>
        <w:t>ь</w:t>
      </w:r>
      <w:r w:rsidRPr="00E079D4">
        <w:rPr>
          <w:rFonts w:ascii="Times New Roman" w:eastAsia="Calibri" w:hAnsi="Times New Roman" w:cs="Times New Roman"/>
          <w:sz w:val="28"/>
          <w:szCs w:val="28"/>
        </w:rPr>
        <w:t>нейшем «Арендодатель», в лице Главы муниципального района – главы Адм</w:t>
      </w:r>
      <w:r w:rsidRPr="00E079D4">
        <w:rPr>
          <w:rFonts w:ascii="Times New Roman" w:eastAsia="Calibri" w:hAnsi="Times New Roman" w:cs="Times New Roman"/>
          <w:sz w:val="28"/>
          <w:szCs w:val="28"/>
        </w:rPr>
        <w:t>и</w:t>
      </w:r>
      <w:r w:rsidRPr="00E079D4">
        <w:rPr>
          <w:rFonts w:ascii="Times New Roman" w:eastAsia="Calibri" w:hAnsi="Times New Roman" w:cs="Times New Roman"/>
          <w:sz w:val="28"/>
          <w:szCs w:val="28"/>
        </w:rPr>
        <w:t>нистрации муниципального района Мищенко Владимира Владимировича</w:t>
      </w:r>
      <w:r w:rsidRPr="00E079D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079D4">
        <w:rPr>
          <w:rFonts w:ascii="Times New Roman" w:eastAsia="Calibri" w:hAnsi="Times New Roman" w:cs="Times New Roman"/>
          <w:sz w:val="28"/>
          <w:szCs w:val="28"/>
        </w:rPr>
        <w:t>й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ствующего на основании Устава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</w:rPr>
        <w:t>__________________________________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именуемое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вместе именуемые «Стороны»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составили настоящий акт к Договору аренды недвижимого имущества, находящегося в собственности </w:t>
      </w: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она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«Арендодатель» передает, а «Арендатор» принимает: </w:t>
      </w:r>
      <w:r w:rsidRPr="008E218A">
        <w:rPr>
          <w:rFonts w:ascii="Times New Roman" w:eastAsia="Times New Roman" w:hAnsi="Times New Roman"/>
          <w:b/>
          <w:sz w:val="28"/>
          <w:szCs w:val="28"/>
          <w:lang w:eastAsia="ru-RU"/>
        </w:rPr>
        <w:t>нежилое здание, общей площадью 756,0 кв. м, земельный участок под нежилым зданием, общей площадью 865 кв. м, расположенные по адресу:</w:t>
      </w:r>
      <w:proofErr w:type="gramEnd"/>
      <w:r w:rsidRPr="008E2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Приморский край, Ханкайский район, с. К</w:t>
      </w:r>
      <w:r w:rsidRPr="008E218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8E218A">
        <w:rPr>
          <w:rFonts w:ascii="Times New Roman" w:eastAsia="Times New Roman" w:hAnsi="Times New Roman"/>
          <w:b/>
          <w:sz w:val="28"/>
          <w:szCs w:val="28"/>
          <w:lang w:eastAsia="ru-RU"/>
        </w:rPr>
        <w:t>миссарово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2. Техническое состояние нежилых помещений на момент их передачи характеризуе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ся следующим:</w:t>
      </w:r>
    </w:p>
    <w:p w:rsidR="008E218A" w:rsidRPr="0007036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Фундамент – ленточный, бетонный.</w:t>
      </w:r>
    </w:p>
    <w:p w:rsidR="008E218A" w:rsidRPr="0007036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8E218A" w:rsidRPr="0007036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8E218A" w:rsidRPr="0007036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8E218A" w:rsidRPr="0007036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8E218A" w:rsidRPr="0007036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Проемы (оконные, дверные)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имеются.</w:t>
      </w:r>
    </w:p>
    <w:p w:rsidR="008E218A" w:rsidRPr="0007036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8E218A" w:rsidRPr="0007036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8) Внутренняя отделка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отсутствует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Техническое состояние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недвижимого имущества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удовлетворительное и позволяет использовать его в соответствии с назначением.</w:t>
      </w:r>
    </w:p>
    <w:p w:rsidR="008E218A" w:rsidRPr="00E079D4" w:rsidRDefault="008E218A" w:rsidP="008E218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4. Настоящий акт составлен в двух экземплярах, по одному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каждой из сторон.</w:t>
      </w:r>
    </w:p>
    <w:p w:rsidR="008E218A" w:rsidRPr="00E079D4" w:rsidRDefault="008E218A" w:rsidP="008E218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61"/>
        <w:tblpPr w:leftFromText="180" w:rightFromText="180" w:vertAnchor="text" w:horzAnchor="margin" w:tblpY="3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8E218A" w:rsidRPr="00E079D4" w:rsidTr="00772D9D">
        <w:tc>
          <w:tcPr>
            <w:tcW w:w="5920" w:type="dxa"/>
          </w:tcPr>
          <w:p w:rsidR="008E218A" w:rsidRPr="00E079D4" w:rsidRDefault="008E218A" w:rsidP="00772D9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Передал Арендодатель:</w:t>
            </w:r>
          </w:p>
          <w:p w:rsidR="008E218A" w:rsidRPr="00E079D4" w:rsidRDefault="008E218A" w:rsidP="00772D9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_________________/В.В. Мищенко/</w:t>
            </w:r>
          </w:p>
          <w:p w:rsidR="008E218A" w:rsidRPr="00E079D4" w:rsidRDefault="008E218A" w:rsidP="00772D9D">
            <w:pPr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       </w:t>
            </w:r>
            <w:r w:rsidRPr="00E079D4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zh-CN"/>
              </w:rPr>
              <w:t>(подпись)</w:t>
            </w:r>
          </w:p>
          <w:p w:rsidR="008E218A" w:rsidRPr="00E079D4" w:rsidRDefault="008E218A" w:rsidP="00772D9D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8E218A" w:rsidRPr="00E079D4" w:rsidRDefault="008E218A" w:rsidP="00772D9D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Принял Арендатор:</w:t>
            </w:r>
          </w:p>
          <w:p w:rsidR="008E218A" w:rsidRPr="00E079D4" w:rsidRDefault="008E218A" w:rsidP="00772D9D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_________________/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________</w:t>
            </w:r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8E218A" w:rsidRPr="00E079D4" w:rsidRDefault="008E218A" w:rsidP="00772D9D">
            <w:pPr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 w:rsidRPr="00E079D4"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         </w:t>
            </w:r>
            <w:r w:rsidRPr="00E079D4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eastAsia="zh-CN"/>
              </w:rPr>
              <w:t>(подпись)</w:t>
            </w:r>
          </w:p>
          <w:p w:rsidR="008E218A" w:rsidRPr="00E079D4" w:rsidRDefault="008E218A" w:rsidP="00772D9D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079D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D0AA3" w:rsidRDefault="00FD0AA3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</w:t>
      </w:r>
    </w:p>
    <w:p w:rsidR="00242117" w:rsidRDefault="00242117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42117" w:rsidRDefault="00242117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E218A" w:rsidRDefault="008E218A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42117" w:rsidRDefault="00242117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FD0AA3" w:rsidRPr="005E2ECE" w:rsidTr="00B90858">
        <w:tc>
          <w:tcPr>
            <w:tcW w:w="3996" w:type="dxa"/>
          </w:tcPr>
          <w:p w:rsidR="00FD0AA3" w:rsidRPr="00717D02" w:rsidRDefault="00FD0AA3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8E218A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10</w:t>
            </w:r>
          </w:p>
          <w:p w:rsidR="00FD0AA3" w:rsidRPr="00717D02" w:rsidRDefault="00FD0AA3" w:rsidP="00B90858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D0AA3" w:rsidRPr="005E2ECE" w:rsidTr="00B90858">
        <w:tc>
          <w:tcPr>
            <w:tcW w:w="3996" w:type="dxa"/>
            <w:hideMark/>
          </w:tcPr>
          <w:p w:rsidR="00FD0AA3" w:rsidRPr="00717D02" w:rsidRDefault="007764BF" w:rsidP="00B90858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="00FD0AA3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FD0AA3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FD0AA3" w:rsidRPr="00E54CBE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 о  задатке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Ханкайского муниципального  района Приморского края, именуемая в дальнейшем «Продавец», в лиц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Главы  муниципального  района -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Ханкайского муниципального района Приморского края Мищенко В.В., действующего на основании Устава 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 основании постановления Администрации Ханкайского м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  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25.12.2017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>1238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Pr="003A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 право заключения дого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муниципального имущества Ханкайского муниципального района», с одной стороны, и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_________________________________________________________________________________________________________именуемый в дальнейшем «Прете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дент», с другой стороны, при совместном наименовании – «Стороны», закл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 настоящее соглашение о нижеследующем: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«Претендент» для участия в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 назначенном на ____________201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аукциону на право заключения договора аренды муниципального имущества по лоту __________;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---------------------------------------------------------------- вносит задаток в размере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(________________________) 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Задаток должен поступить на счет  «Пр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давца» не позднее 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_____________201</w:t>
      </w:r>
      <w:r w:rsid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«Продавец» возвращает задаток "Претенденту" в течени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в случае, если: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«Претендент» не выиграл аукцион;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«Продавец» отказался от проведения аукциона;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Аукцион не состоялся.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случае если «Претендент» выиграл аукцион, сумма внесенного им з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датка засчитывается в счет исполнения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Задаток не возвращается «Продавцом» в случае неисполнения «Прете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дентом»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соглашения о задатке устанавливаются в качестве условий д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присоединения.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и банковские реквизиты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«Продавец» - Администрация Ханкайского муниципального района Примо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Ханкайский район,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амень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-Рыболов, ул. Кирова,8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Банковские реквизиты: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Ханкайского муниципального рай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на: ИНН  2530001532 КПП  253001001  УФК   по  Приморскому краю (Админ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Ханкайского муниципального района Приморского края, л/с 05203005330)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Дальневосточное</w:t>
      </w:r>
      <w:proofErr w:type="gramEnd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ГУ Б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анка России г. Владивосток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счет 4030281050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5073000052,  БИК 040507001,  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646000</w:t>
      </w:r>
      <w:r w:rsidRPr="00E54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Претедент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»___________________________________</w:t>
      </w:r>
    </w:p>
    <w:p w:rsidR="00FD0AA3" w:rsidRPr="00E54CBE" w:rsidRDefault="00FD0AA3" w:rsidP="00FD0AA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продажи и порядком проведения аукциона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Претендент: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D0AA3" w:rsidRPr="00E54CBE" w:rsidTr="00B90858">
        <w:tc>
          <w:tcPr>
            <w:tcW w:w="4786" w:type="dxa"/>
          </w:tcPr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Ханкайского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FD0AA3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Адрес: 692684 Приморский край, Ханкайский район,    </w:t>
            </w:r>
            <w:proofErr w:type="gram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К-Рыболов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ул. Кирова.8       </w:t>
            </w:r>
          </w:p>
          <w:p w:rsidR="00894EF6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тел: 8 (42349) 97-5-84,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97-2-23, 97-3-31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AA3" w:rsidRPr="00E54CBE" w:rsidTr="00B90858">
        <w:tc>
          <w:tcPr>
            <w:tcW w:w="4786" w:type="dxa"/>
          </w:tcPr>
          <w:p w:rsidR="00FD0AA3" w:rsidRPr="00E54CBE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Глава муниципального района – </w:t>
            </w:r>
            <w:r w:rsidR="00FD0AA3"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глава Администрации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FD0AA3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Pr="00E54CBE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_________</w:t>
            </w:r>
            <w:r w:rsidR="005E0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___ /  В.В. Мищенко /                                            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FD0AA3" w:rsidRDefault="00FD0AA3" w:rsidP="00FD0AA3"/>
    <w:p w:rsidR="00717D02" w:rsidRPr="00070364" w:rsidRDefault="00717D02" w:rsidP="000703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717D02" w:rsidRPr="00070364" w:rsidSect="00F7236A">
      <w:pgSz w:w="11905" w:h="16837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7D96"/>
    <w:multiLevelType w:val="hybridMultilevel"/>
    <w:tmpl w:val="F460A658"/>
    <w:lvl w:ilvl="0" w:tplc="3F4A87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5F96"/>
    <w:multiLevelType w:val="multilevel"/>
    <w:tmpl w:val="EAC2BF9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4A77EE9"/>
    <w:multiLevelType w:val="hybridMultilevel"/>
    <w:tmpl w:val="D6E6CB46"/>
    <w:lvl w:ilvl="0" w:tplc="0419000F">
      <w:start w:val="1"/>
      <w:numFmt w:val="bullet"/>
      <w:lvlText w:val="­"/>
      <w:lvlJc w:val="left"/>
      <w:pPr>
        <w:ind w:left="801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4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E18DD"/>
    <w:multiLevelType w:val="hybridMultilevel"/>
    <w:tmpl w:val="A2DC42CE"/>
    <w:lvl w:ilvl="0" w:tplc="68260E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CE"/>
    <w:rsid w:val="00030B62"/>
    <w:rsid w:val="000356AF"/>
    <w:rsid w:val="0006796E"/>
    <w:rsid w:val="00070364"/>
    <w:rsid w:val="0007521D"/>
    <w:rsid w:val="000966CE"/>
    <w:rsid w:val="00096A89"/>
    <w:rsid w:val="000A387A"/>
    <w:rsid w:val="000C45DA"/>
    <w:rsid w:val="000D0C4F"/>
    <w:rsid w:val="000D304C"/>
    <w:rsid w:val="001078E2"/>
    <w:rsid w:val="00112B94"/>
    <w:rsid w:val="00131082"/>
    <w:rsid w:val="00155C03"/>
    <w:rsid w:val="001700FA"/>
    <w:rsid w:val="001760C3"/>
    <w:rsid w:val="001766BD"/>
    <w:rsid w:val="00185733"/>
    <w:rsid w:val="00194B60"/>
    <w:rsid w:val="001A582C"/>
    <w:rsid w:val="002041B3"/>
    <w:rsid w:val="00212A7B"/>
    <w:rsid w:val="0022095B"/>
    <w:rsid w:val="00236500"/>
    <w:rsid w:val="00242117"/>
    <w:rsid w:val="002932CE"/>
    <w:rsid w:val="002A42D8"/>
    <w:rsid w:val="002A78FB"/>
    <w:rsid w:val="002C56DA"/>
    <w:rsid w:val="002E06F6"/>
    <w:rsid w:val="002F2038"/>
    <w:rsid w:val="00300258"/>
    <w:rsid w:val="00323677"/>
    <w:rsid w:val="0035580D"/>
    <w:rsid w:val="00390EDA"/>
    <w:rsid w:val="003B6D26"/>
    <w:rsid w:val="003C3111"/>
    <w:rsid w:val="003C721D"/>
    <w:rsid w:val="003F4236"/>
    <w:rsid w:val="00416C19"/>
    <w:rsid w:val="00443D7E"/>
    <w:rsid w:val="00457039"/>
    <w:rsid w:val="00466894"/>
    <w:rsid w:val="004C356F"/>
    <w:rsid w:val="004D77C8"/>
    <w:rsid w:val="005022C5"/>
    <w:rsid w:val="00513115"/>
    <w:rsid w:val="005138F3"/>
    <w:rsid w:val="005178BD"/>
    <w:rsid w:val="00544102"/>
    <w:rsid w:val="0055414F"/>
    <w:rsid w:val="005624C1"/>
    <w:rsid w:val="0059456B"/>
    <w:rsid w:val="005A65EA"/>
    <w:rsid w:val="005B307E"/>
    <w:rsid w:val="005E0514"/>
    <w:rsid w:val="005E2ECE"/>
    <w:rsid w:val="005F3C54"/>
    <w:rsid w:val="005F59AA"/>
    <w:rsid w:val="00621A0B"/>
    <w:rsid w:val="006270D0"/>
    <w:rsid w:val="00661FCA"/>
    <w:rsid w:val="006A0EC3"/>
    <w:rsid w:val="006A5A8A"/>
    <w:rsid w:val="006B6642"/>
    <w:rsid w:val="006E7DB5"/>
    <w:rsid w:val="00714782"/>
    <w:rsid w:val="00717D02"/>
    <w:rsid w:val="00740647"/>
    <w:rsid w:val="00752B62"/>
    <w:rsid w:val="00767FA0"/>
    <w:rsid w:val="00773C6C"/>
    <w:rsid w:val="007764BF"/>
    <w:rsid w:val="007945CD"/>
    <w:rsid w:val="007A7504"/>
    <w:rsid w:val="007B5ECE"/>
    <w:rsid w:val="007D5CB2"/>
    <w:rsid w:val="00801C38"/>
    <w:rsid w:val="00812E10"/>
    <w:rsid w:val="00814852"/>
    <w:rsid w:val="00820F1F"/>
    <w:rsid w:val="008413A2"/>
    <w:rsid w:val="008418E0"/>
    <w:rsid w:val="00860F28"/>
    <w:rsid w:val="00861D5D"/>
    <w:rsid w:val="0086322E"/>
    <w:rsid w:val="0088457D"/>
    <w:rsid w:val="00894EF6"/>
    <w:rsid w:val="008A23BB"/>
    <w:rsid w:val="008E10A1"/>
    <w:rsid w:val="008E218A"/>
    <w:rsid w:val="008E4B72"/>
    <w:rsid w:val="00923CBF"/>
    <w:rsid w:val="00936140"/>
    <w:rsid w:val="0097251B"/>
    <w:rsid w:val="009942A7"/>
    <w:rsid w:val="009A755B"/>
    <w:rsid w:val="009B4E22"/>
    <w:rsid w:val="009C1934"/>
    <w:rsid w:val="009D1CCA"/>
    <w:rsid w:val="009D4219"/>
    <w:rsid w:val="009D6062"/>
    <w:rsid w:val="009E59EA"/>
    <w:rsid w:val="00A124F3"/>
    <w:rsid w:val="00A172C7"/>
    <w:rsid w:val="00A53B1C"/>
    <w:rsid w:val="00A746CD"/>
    <w:rsid w:val="00A872EE"/>
    <w:rsid w:val="00A90950"/>
    <w:rsid w:val="00AB65E7"/>
    <w:rsid w:val="00AC2DB6"/>
    <w:rsid w:val="00AD668E"/>
    <w:rsid w:val="00B12A4D"/>
    <w:rsid w:val="00B537E1"/>
    <w:rsid w:val="00B74842"/>
    <w:rsid w:val="00B8139D"/>
    <w:rsid w:val="00B82851"/>
    <w:rsid w:val="00B90858"/>
    <w:rsid w:val="00BC300B"/>
    <w:rsid w:val="00BD4DD9"/>
    <w:rsid w:val="00C03023"/>
    <w:rsid w:val="00C07429"/>
    <w:rsid w:val="00C113AF"/>
    <w:rsid w:val="00C13DBA"/>
    <w:rsid w:val="00C42090"/>
    <w:rsid w:val="00C6421A"/>
    <w:rsid w:val="00C7789D"/>
    <w:rsid w:val="00CF24AF"/>
    <w:rsid w:val="00D13C62"/>
    <w:rsid w:val="00D2626C"/>
    <w:rsid w:val="00D31C1C"/>
    <w:rsid w:val="00D43F7D"/>
    <w:rsid w:val="00D5317F"/>
    <w:rsid w:val="00D54247"/>
    <w:rsid w:val="00D80211"/>
    <w:rsid w:val="00D9136F"/>
    <w:rsid w:val="00DC5286"/>
    <w:rsid w:val="00DE4D17"/>
    <w:rsid w:val="00E079D4"/>
    <w:rsid w:val="00E24EE9"/>
    <w:rsid w:val="00E467FA"/>
    <w:rsid w:val="00E47191"/>
    <w:rsid w:val="00EB781E"/>
    <w:rsid w:val="00ED1640"/>
    <w:rsid w:val="00ED26BA"/>
    <w:rsid w:val="00F02223"/>
    <w:rsid w:val="00F13EF3"/>
    <w:rsid w:val="00F21C65"/>
    <w:rsid w:val="00F579FA"/>
    <w:rsid w:val="00F638A5"/>
    <w:rsid w:val="00F7236A"/>
    <w:rsid w:val="00F83099"/>
    <w:rsid w:val="00F8360D"/>
    <w:rsid w:val="00F93E3D"/>
    <w:rsid w:val="00FA2D53"/>
    <w:rsid w:val="00FB51DD"/>
    <w:rsid w:val="00FC04DB"/>
    <w:rsid w:val="00FC20EA"/>
    <w:rsid w:val="00FC2309"/>
    <w:rsid w:val="00FD0AA3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  <w:style w:type="table" w:customStyle="1" w:styleId="61">
    <w:name w:val="Сетка таблицы6"/>
    <w:basedOn w:val="a1"/>
    <w:next w:val="aff4"/>
    <w:uiPriority w:val="59"/>
    <w:rsid w:val="00E0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  <w:style w:type="table" w:customStyle="1" w:styleId="61">
    <w:name w:val="Сетка таблицы6"/>
    <w:basedOn w:val="a1"/>
    <w:next w:val="aff4"/>
    <w:uiPriority w:val="59"/>
    <w:rsid w:val="00E0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n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mr@mail.hank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mr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6B0A-D1B7-4B33-9A64-9687FB0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53</Pages>
  <Words>17174</Words>
  <Characters>97895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125</cp:revision>
  <cp:lastPrinted>2017-12-25T04:33:00Z</cp:lastPrinted>
  <dcterms:created xsi:type="dcterms:W3CDTF">2014-06-24T23:38:00Z</dcterms:created>
  <dcterms:modified xsi:type="dcterms:W3CDTF">2017-12-25T04:38:00Z</dcterms:modified>
</cp:coreProperties>
</file>