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FE" w:rsidRPr="00424F9A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1</w:t>
      </w:r>
    </w:p>
    <w:p w:rsidR="00F130FE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73F7F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73F7F" w:rsidRPr="002A026E" w:rsidRDefault="00A73F7F" w:rsidP="00A73F7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 проекту постановления </w:t>
      </w:r>
      <w:r w:rsidR="002A026E" w:rsidRPr="002A026E">
        <w:rPr>
          <w:rFonts w:ascii="Times New Roman" w:hAnsi="Times New Roman" w:cs="Times New Roman"/>
          <w:sz w:val="26"/>
          <w:szCs w:val="26"/>
        </w:rPr>
        <w:t>«</w:t>
      </w:r>
      <w:r w:rsidR="002A026E" w:rsidRPr="002A026E">
        <w:rPr>
          <w:rFonts w:ascii="Times New Roman" w:hAnsi="Times New Roman" w:cs="Times New Roman"/>
        </w:rPr>
        <w:t>О внесении изменений в постановление Адм</w:t>
      </w:r>
      <w:r w:rsidR="002A026E" w:rsidRPr="002A026E">
        <w:rPr>
          <w:rFonts w:ascii="Times New Roman" w:hAnsi="Times New Roman" w:cs="Times New Roman"/>
        </w:rPr>
        <w:t>и</w:t>
      </w:r>
      <w:r w:rsidR="002A026E" w:rsidRPr="002A026E">
        <w:rPr>
          <w:rFonts w:ascii="Times New Roman" w:hAnsi="Times New Roman" w:cs="Times New Roman"/>
        </w:rPr>
        <w:t>нистрации Ханкайского муниципального района от 31.08.2020 № 884-па «Об утверждении административного регламента предоставления Адм</w:t>
      </w:r>
      <w:r w:rsidR="002A026E" w:rsidRPr="002A026E">
        <w:rPr>
          <w:rFonts w:ascii="Times New Roman" w:hAnsi="Times New Roman" w:cs="Times New Roman"/>
        </w:rPr>
        <w:t>и</w:t>
      </w:r>
      <w:r w:rsidR="002A026E" w:rsidRPr="002A026E">
        <w:rPr>
          <w:rFonts w:ascii="Times New Roman" w:hAnsi="Times New Roman" w:cs="Times New Roman"/>
        </w:rPr>
        <w:t>нистрацией Ханкайского муниципального рай</w:t>
      </w:r>
      <w:r w:rsidR="002A026E" w:rsidRPr="002A026E">
        <w:rPr>
          <w:rFonts w:ascii="Times New Roman" w:hAnsi="Times New Roman" w:cs="Times New Roman"/>
        </w:rPr>
        <w:t>о</w:t>
      </w:r>
      <w:r w:rsidR="002A026E" w:rsidRPr="002A026E">
        <w:rPr>
          <w:rFonts w:ascii="Times New Roman" w:hAnsi="Times New Roman" w:cs="Times New Roman"/>
        </w:rPr>
        <w:t>на муниципальной услуги «Выдача решения об использовании донного грунта, извлеченного при проведении дноуглуб</w:t>
      </w:r>
      <w:r w:rsidR="002A026E" w:rsidRPr="002A026E">
        <w:rPr>
          <w:rFonts w:ascii="Times New Roman" w:hAnsi="Times New Roman" w:cs="Times New Roman"/>
        </w:rPr>
        <w:t>и</w:t>
      </w:r>
      <w:r w:rsidR="002A026E" w:rsidRPr="002A026E">
        <w:rPr>
          <w:rFonts w:ascii="Times New Roman" w:hAnsi="Times New Roman" w:cs="Times New Roman"/>
        </w:rPr>
        <w:t>тельных и других работ, связанных с изменением дна и берегов водных объе</w:t>
      </w:r>
      <w:r w:rsidR="002A026E" w:rsidRPr="002A026E">
        <w:rPr>
          <w:rFonts w:ascii="Times New Roman" w:hAnsi="Times New Roman" w:cs="Times New Roman"/>
        </w:rPr>
        <w:t>к</w:t>
      </w:r>
      <w:r w:rsidR="002A026E" w:rsidRPr="002A026E">
        <w:rPr>
          <w:rFonts w:ascii="Times New Roman" w:hAnsi="Times New Roman" w:cs="Times New Roman"/>
        </w:rPr>
        <w:t>тов на территории Ханкайского муниципального рай</w:t>
      </w:r>
      <w:r w:rsidR="002A026E" w:rsidRPr="002A026E">
        <w:rPr>
          <w:rFonts w:ascii="Times New Roman" w:hAnsi="Times New Roman" w:cs="Times New Roman"/>
        </w:rPr>
        <w:t>о</w:t>
      </w:r>
      <w:r w:rsidR="002A026E" w:rsidRPr="002A026E">
        <w:rPr>
          <w:rFonts w:ascii="Times New Roman" w:hAnsi="Times New Roman" w:cs="Times New Roman"/>
        </w:rPr>
        <w:t>на»</w:t>
      </w:r>
      <w:proofErr w:type="gramEnd"/>
    </w:p>
    <w:p w:rsid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         </w:t>
      </w:r>
      <w:r w:rsidR="007170F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440D7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>является Администрация Ханка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>й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ского муниципального района, отдел </w:t>
      </w:r>
      <w:r w:rsidR="002A026E">
        <w:rPr>
          <w:rFonts w:ascii="Times New Roman" w:eastAsia="Calibri" w:hAnsi="Times New Roman" w:cs="Times New Roman"/>
          <w:color w:val="auto"/>
          <w:spacing w:val="0"/>
          <w:lang w:eastAsia="en-US"/>
        </w:rPr>
        <w:t>жизнеобеспечения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(да</w:t>
      </w:r>
      <w:r w:rsidR="007170F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</w:t>
      </w:r>
      <w:r w:rsidR="007170F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т</w:t>
      </w:r>
      <w:r w:rsidR="007170F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дел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116567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;</w:t>
      </w:r>
    </w:p>
    <w:p w:rsidR="00DA6969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     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с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печение благоприятного инвестиционного климата и снижение администр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тивных барьеров при пред</w:t>
      </w:r>
      <w:r w:rsidR="00860C17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остав</w:t>
      </w:r>
      <w:r w:rsidR="00544F91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:rsidR="002A026E" w:rsidRDefault="00881123" w:rsidP="002A026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DF0AA2">
        <w:rPr>
          <w:rFonts w:ascii="Times New Roman" w:hAnsi="Times New Roman" w:cs="Times New Roman"/>
          <w:sz w:val="28"/>
          <w:szCs w:val="28"/>
        </w:rPr>
        <w:t>азработан с целью</w:t>
      </w:r>
      <w:r>
        <w:rPr>
          <w:rFonts w:ascii="Times New Roman" w:hAnsi="Times New Roman" w:cs="Times New Roman"/>
        </w:rPr>
        <w:t xml:space="preserve"> </w:t>
      </w:r>
      <w:r w:rsidR="002A026E" w:rsidRPr="001E5BCE">
        <w:rPr>
          <w:rFonts w:ascii="Times New Roman" w:hAnsi="Times New Roman" w:cs="Times New Roman"/>
          <w:sz w:val="26"/>
          <w:szCs w:val="26"/>
        </w:rPr>
        <w:t>с целью повышения качества и доступности результатов предоставления муниципальной услуги, создания комфортных условий для учас</w:t>
      </w:r>
      <w:r w:rsidR="002A026E" w:rsidRPr="001E5BCE">
        <w:rPr>
          <w:rFonts w:ascii="Times New Roman" w:hAnsi="Times New Roman" w:cs="Times New Roman"/>
          <w:sz w:val="26"/>
          <w:szCs w:val="26"/>
        </w:rPr>
        <w:t>т</w:t>
      </w:r>
      <w:r w:rsidR="002A026E" w:rsidRPr="001E5BCE">
        <w:rPr>
          <w:rFonts w:ascii="Times New Roman" w:hAnsi="Times New Roman" w:cs="Times New Roman"/>
          <w:sz w:val="26"/>
          <w:szCs w:val="26"/>
        </w:rPr>
        <w:t xml:space="preserve">ников отношений, возникающих при предоставлении муниципальной </w:t>
      </w:r>
      <w:r w:rsidR="002A026E" w:rsidRPr="006D41EA">
        <w:rPr>
          <w:rFonts w:ascii="Times New Roman" w:hAnsi="Times New Roman" w:cs="Times New Roman"/>
          <w:sz w:val="26"/>
          <w:szCs w:val="26"/>
        </w:rPr>
        <w:t>услуги «Принятие решения об использовании донного грунта, извлеченного при провед</w:t>
      </w:r>
      <w:r w:rsidR="002A026E" w:rsidRPr="006D41EA">
        <w:rPr>
          <w:rFonts w:ascii="Times New Roman" w:hAnsi="Times New Roman" w:cs="Times New Roman"/>
          <w:sz w:val="26"/>
          <w:szCs w:val="26"/>
        </w:rPr>
        <w:t>е</w:t>
      </w:r>
      <w:r w:rsidR="002A026E" w:rsidRPr="006D41EA">
        <w:rPr>
          <w:rFonts w:ascii="Times New Roman" w:hAnsi="Times New Roman" w:cs="Times New Roman"/>
          <w:sz w:val="26"/>
          <w:szCs w:val="26"/>
        </w:rPr>
        <w:t>нии дноуглубительных и других работ, связанных с изменением дна и берегов во</w:t>
      </w:r>
      <w:r w:rsidR="002A026E" w:rsidRPr="006D41EA">
        <w:rPr>
          <w:rFonts w:ascii="Times New Roman" w:hAnsi="Times New Roman" w:cs="Times New Roman"/>
          <w:sz w:val="26"/>
          <w:szCs w:val="26"/>
        </w:rPr>
        <w:t>д</w:t>
      </w:r>
      <w:r w:rsidR="002A026E" w:rsidRPr="006D41EA">
        <w:rPr>
          <w:rFonts w:ascii="Times New Roman" w:hAnsi="Times New Roman" w:cs="Times New Roman"/>
          <w:sz w:val="26"/>
          <w:szCs w:val="26"/>
        </w:rPr>
        <w:t>ных объектов на территории Ханкайского муниципального района» (далее -</w:t>
      </w:r>
      <w:r w:rsidR="002A026E" w:rsidRPr="001E5BCE">
        <w:rPr>
          <w:rFonts w:ascii="Times New Roman" w:hAnsi="Times New Roman" w:cs="Times New Roman"/>
          <w:sz w:val="26"/>
          <w:szCs w:val="26"/>
        </w:rPr>
        <w:t xml:space="preserve"> мун</w:t>
      </w:r>
      <w:r w:rsidR="002A026E" w:rsidRPr="001E5BCE">
        <w:rPr>
          <w:rFonts w:ascii="Times New Roman" w:hAnsi="Times New Roman" w:cs="Times New Roman"/>
          <w:sz w:val="26"/>
          <w:szCs w:val="26"/>
        </w:rPr>
        <w:t>и</w:t>
      </w:r>
      <w:r w:rsidR="002A026E" w:rsidRPr="001E5BCE">
        <w:rPr>
          <w:rFonts w:ascii="Times New Roman" w:hAnsi="Times New Roman" w:cs="Times New Roman"/>
          <w:sz w:val="26"/>
          <w:szCs w:val="26"/>
        </w:rPr>
        <w:t>ципальная услуга), устанавливает стандарт предоставления муниципальной услуги, состав, сроки</w:t>
      </w:r>
      <w:proofErr w:type="gramEnd"/>
      <w:r w:rsidR="002A026E" w:rsidRPr="001E5B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A026E" w:rsidRPr="001E5BCE">
        <w:rPr>
          <w:rFonts w:ascii="Times New Roman" w:hAnsi="Times New Roman" w:cs="Times New Roman"/>
          <w:sz w:val="26"/>
          <w:szCs w:val="26"/>
        </w:rPr>
        <w:t>и последовательность административных процедур (действий) при предоставлении муниципальной услуги, требования к порядку их выполнения, п</w:t>
      </w:r>
      <w:r w:rsidR="002A026E" w:rsidRPr="001E5BCE">
        <w:rPr>
          <w:rFonts w:ascii="Times New Roman" w:hAnsi="Times New Roman" w:cs="Times New Roman"/>
          <w:sz w:val="26"/>
          <w:szCs w:val="26"/>
        </w:rPr>
        <w:t>о</w:t>
      </w:r>
      <w:r w:rsidR="002A026E" w:rsidRPr="001E5BCE">
        <w:rPr>
          <w:rFonts w:ascii="Times New Roman" w:hAnsi="Times New Roman" w:cs="Times New Roman"/>
          <w:sz w:val="26"/>
          <w:szCs w:val="26"/>
        </w:rPr>
        <w:t>рядок, формы контроля за исполнением Административного регламента, досуде</w:t>
      </w:r>
      <w:r w:rsidR="002A026E" w:rsidRPr="001E5BCE">
        <w:rPr>
          <w:rFonts w:ascii="Times New Roman" w:hAnsi="Times New Roman" w:cs="Times New Roman"/>
          <w:sz w:val="26"/>
          <w:szCs w:val="26"/>
        </w:rPr>
        <w:t>б</w:t>
      </w:r>
      <w:r w:rsidR="002A026E" w:rsidRPr="001E5BCE">
        <w:rPr>
          <w:rFonts w:ascii="Times New Roman" w:hAnsi="Times New Roman" w:cs="Times New Roman"/>
          <w:sz w:val="26"/>
          <w:szCs w:val="26"/>
        </w:rPr>
        <w:t>ный (внесудебный) порядок обжалования решений и действий (бездействия) А</w:t>
      </w:r>
      <w:r w:rsidR="002A026E" w:rsidRPr="001E5BCE">
        <w:rPr>
          <w:rFonts w:ascii="Times New Roman" w:hAnsi="Times New Roman" w:cs="Times New Roman"/>
          <w:sz w:val="26"/>
          <w:szCs w:val="26"/>
        </w:rPr>
        <w:t>д</w:t>
      </w:r>
      <w:r w:rsidR="002A026E" w:rsidRPr="001E5BCE">
        <w:rPr>
          <w:rFonts w:ascii="Times New Roman" w:hAnsi="Times New Roman" w:cs="Times New Roman"/>
          <w:sz w:val="26"/>
          <w:szCs w:val="26"/>
        </w:rPr>
        <w:t>министрации Ханкайского муниципального района (далее – Администрация), предоставляющей муниципальную услугу, должностного лица Администрации, предоставляющего муниципальную услугу, либо муниципального служащего А</w:t>
      </w:r>
      <w:r w:rsidR="002A026E" w:rsidRPr="001E5BCE">
        <w:rPr>
          <w:rFonts w:ascii="Times New Roman" w:hAnsi="Times New Roman" w:cs="Times New Roman"/>
          <w:sz w:val="26"/>
          <w:szCs w:val="26"/>
        </w:rPr>
        <w:t>д</w:t>
      </w:r>
      <w:r w:rsidR="002A026E" w:rsidRPr="001E5BCE">
        <w:rPr>
          <w:rFonts w:ascii="Times New Roman" w:hAnsi="Times New Roman" w:cs="Times New Roman"/>
          <w:sz w:val="26"/>
          <w:szCs w:val="26"/>
        </w:rPr>
        <w:t>министрации.</w:t>
      </w:r>
      <w:proofErr w:type="gramEnd"/>
    </w:p>
    <w:p w:rsidR="00440D70" w:rsidRPr="00440D70" w:rsidRDefault="00440D70" w:rsidP="002A026E">
      <w:pPr>
        <w:pStyle w:val="ConsPlusNormal"/>
        <w:ind w:firstLine="0"/>
        <w:jc w:val="both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16567" w:rsidRPr="00440D70">
        <w:rPr>
          <w:rFonts w:ascii="Times New Roman" w:hAnsi="Times New Roman" w:cs="Times New Roman"/>
          <w:sz w:val="26"/>
          <w:szCs w:val="26"/>
        </w:rPr>
        <w:t xml:space="preserve">Не предполагается дополнительных расходов </w:t>
      </w:r>
      <w:r w:rsidR="00F130FE" w:rsidRPr="00440D70">
        <w:rPr>
          <w:rFonts w:ascii="Times New Roman" w:hAnsi="Times New Roman" w:cs="Times New Roman"/>
          <w:sz w:val="26"/>
          <w:szCs w:val="26"/>
        </w:rPr>
        <w:t>бюджета Ханкайского мун</w:t>
      </w:r>
      <w:r w:rsidR="00F130FE" w:rsidRPr="00440D70">
        <w:rPr>
          <w:rFonts w:ascii="Times New Roman" w:hAnsi="Times New Roman" w:cs="Times New Roman"/>
          <w:sz w:val="26"/>
          <w:szCs w:val="26"/>
        </w:rPr>
        <w:t>и</w:t>
      </w:r>
      <w:r w:rsidR="00F130FE" w:rsidRPr="00440D70">
        <w:rPr>
          <w:rFonts w:ascii="Times New Roman" w:hAnsi="Times New Roman" w:cs="Times New Roman"/>
          <w:sz w:val="26"/>
          <w:szCs w:val="26"/>
        </w:rPr>
        <w:t>ципального района на осуществление полномочий для реализации предлагаемого прав</w:t>
      </w:r>
      <w:r w:rsidR="00F130FE" w:rsidRPr="00440D70">
        <w:rPr>
          <w:rFonts w:ascii="Times New Roman" w:hAnsi="Times New Roman" w:cs="Times New Roman"/>
          <w:sz w:val="26"/>
          <w:szCs w:val="26"/>
        </w:rPr>
        <w:t>о</w:t>
      </w:r>
      <w:r w:rsidR="00F130FE" w:rsidRPr="00440D70">
        <w:rPr>
          <w:rFonts w:ascii="Times New Roman" w:hAnsi="Times New Roman" w:cs="Times New Roman"/>
          <w:sz w:val="26"/>
          <w:szCs w:val="26"/>
        </w:rPr>
        <w:t>вого регулирования.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Проект затрагивает  интересы </w:t>
      </w:r>
      <w:r w:rsidR="00F130FE" w:rsidRPr="00440D70">
        <w:rPr>
          <w:rFonts w:ascii="Times New Roman" w:hAnsi="Times New Roman" w:cs="Times New Roman"/>
          <w:sz w:val="26"/>
          <w:szCs w:val="26"/>
        </w:rPr>
        <w:t>субъектов предпринимательской и инвестицио</w:t>
      </w:r>
      <w:r w:rsidR="00F130FE" w:rsidRPr="00440D70">
        <w:rPr>
          <w:rFonts w:ascii="Times New Roman" w:hAnsi="Times New Roman" w:cs="Times New Roman"/>
          <w:sz w:val="26"/>
          <w:szCs w:val="26"/>
        </w:rPr>
        <w:t>н</w:t>
      </w:r>
      <w:r w:rsidR="00F130FE" w:rsidRPr="00440D70">
        <w:rPr>
          <w:rFonts w:ascii="Times New Roman" w:hAnsi="Times New Roman" w:cs="Times New Roman"/>
          <w:sz w:val="26"/>
          <w:szCs w:val="26"/>
        </w:rPr>
        <w:t>ной деятельности,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 а именно индивидуальных предпринимателей, либо действующих без образования юридического лица по договору простого товарищества (договору совместной деятельности) двух и более указанных юридических лиц, планирующих предоставление муниципальной услуги.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Проект создает дополнительные </w:t>
      </w:r>
      <w:r w:rsidR="00F130FE" w:rsidRPr="00440D70">
        <w:rPr>
          <w:rFonts w:ascii="Times New Roman" w:hAnsi="Times New Roman" w:cs="Times New Roman"/>
          <w:sz w:val="26"/>
          <w:szCs w:val="26"/>
        </w:rPr>
        <w:t>обязанности, запреты и ограниче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ния субъектов предпринимательской и </w:t>
      </w:r>
      <w:r w:rsidR="009F4912" w:rsidRPr="00440D70">
        <w:rPr>
          <w:rFonts w:ascii="Times New Roman" w:hAnsi="Times New Roman" w:cs="Times New Roman"/>
          <w:sz w:val="26"/>
          <w:szCs w:val="26"/>
        </w:rPr>
        <w:t>инвестиционной деятельности, но не предполагает дополн</w:t>
      </w:r>
      <w:r w:rsidR="009F4912" w:rsidRPr="00440D70">
        <w:rPr>
          <w:rFonts w:ascii="Times New Roman" w:hAnsi="Times New Roman" w:cs="Times New Roman"/>
          <w:sz w:val="26"/>
          <w:szCs w:val="26"/>
        </w:rPr>
        <w:t>и</w:t>
      </w:r>
      <w:r w:rsidR="009F4912" w:rsidRPr="00440D70">
        <w:rPr>
          <w:rFonts w:ascii="Times New Roman" w:hAnsi="Times New Roman" w:cs="Times New Roman"/>
          <w:sz w:val="26"/>
          <w:szCs w:val="26"/>
        </w:rPr>
        <w:t>тельных расходов для указанных субъектов.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невозможности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решения проблемы предложенным способом,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непред</w:t>
      </w:r>
      <w:r w:rsidR="00976CE7" w:rsidRPr="00440D70">
        <w:rPr>
          <w:rFonts w:ascii="Times New Roman" w:hAnsi="Times New Roman" w:cs="Times New Roman"/>
          <w:sz w:val="26"/>
          <w:szCs w:val="26"/>
        </w:rPr>
        <w:t>виденных негативных последствий предлагаемого правового регулирования.</w:t>
      </w:r>
    </w:p>
    <w:p w:rsidR="00F130FE" w:rsidRPr="00440D70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</w:t>
      </w:r>
    </w:p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BE"/>
    <w:rsid w:val="000C161D"/>
    <w:rsid w:val="000C61A5"/>
    <w:rsid w:val="00116567"/>
    <w:rsid w:val="002A026E"/>
    <w:rsid w:val="00360D34"/>
    <w:rsid w:val="00440D70"/>
    <w:rsid w:val="00544F91"/>
    <w:rsid w:val="007170FE"/>
    <w:rsid w:val="00860C17"/>
    <w:rsid w:val="00881123"/>
    <w:rsid w:val="00976CE7"/>
    <w:rsid w:val="009F4912"/>
    <w:rsid w:val="00A73F7F"/>
    <w:rsid w:val="00CF6CB2"/>
    <w:rsid w:val="00D92EBE"/>
    <w:rsid w:val="00DA6969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Гоцман Ольга Ивановна</cp:lastModifiedBy>
  <cp:revision>15</cp:revision>
  <cp:lastPrinted>2020-02-13T05:32:00Z</cp:lastPrinted>
  <dcterms:created xsi:type="dcterms:W3CDTF">2020-02-11T00:15:00Z</dcterms:created>
  <dcterms:modified xsi:type="dcterms:W3CDTF">2020-09-24T00:08:00Z</dcterms:modified>
</cp:coreProperties>
</file>