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5495"/>
        <w:gridCol w:w="2085"/>
        <w:gridCol w:w="2168"/>
        <w:gridCol w:w="105"/>
      </w:tblGrid>
      <w:tr w:rsidR="00A06079" w:rsidRPr="00A06079" w:rsidTr="00473E5D">
        <w:trPr>
          <w:gridAfter w:val="1"/>
          <w:wAfter w:w="105" w:type="dxa"/>
          <w:trHeight w:val="281"/>
        </w:trPr>
        <w:tc>
          <w:tcPr>
            <w:tcW w:w="9782" w:type="dxa"/>
            <w:gridSpan w:val="4"/>
          </w:tcPr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F6743" wp14:editId="25694238">
                  <wp:extent cx="600075" cy="752475"/>
                  <wp:effectExtent l="0" t="0" r="9525" b="9525"/>
                  <wp:docPr id="2" name="Рисунок 2" descr="Описание: 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 МУНИЦИПАЛЬНОГО ОКРУГА</w:t>
            </w: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КРАЯ</w:t>
            </w:r>
          </w:p>
          <w:p w:rsidR="00EE2346" w:rsidRPr="00EE2346" w:rsidRDefault="00EE2346" w:rsidP="00E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ПОСТАНОВЛЕНИЕ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tbl>
            <w:tblPr>
              <w:tblW w:w="9784" w:type="dxa"/>
              <w:tblLayout w:type="fixed"/>
              <w:tblLook w:val="0200" w:firstRow="0" w:lastRow="0" w:firstColumn="0" w:lastColumn="0" w:noHBand="1" w:noVBand="0"/>
            </w:tblPr>
            <w:tblGrid>
              <w:gridCol w:w="1560"/>
              <w:gridCol w:w="1700"/>
              <w:gridCol w:w="3542"/>
              <w:gridCol w:w="1562"/>
              <w:gridCol w:w="138"/>
              <w:gridCol w:w="1282"/>
            </w:tblGrid>
            <w:tr w:rsidR="00EE2346" w:rsidRPr="00EE2346" w:rsidTr="00606311">
              <w:trPr>
                <w:trHeight w:val="20"/>
              </w:trPr>
              <w:tc>
                <w:tcPr>
                  <w:tcW w:w="326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______________</w:t>
                  </w:r>
                </w:p>
              </w:tc>
              <w:tc>
                <w:tcPr>
                  <w:tcW w:w="3542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. Камень-Рыболов</w:t>
                  </w:r>
                </w:p>
              </w:tc>
              <w:tc>
                <w:tcPr>
                  <w:tcW w:w="170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282" w:type="dxa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</w:t>
                  </w:r>
                </w:p>
              </w:tc>
            </w:tr>
            <w:tr w:rsidR="00EE2346" w:rsidRPr="00EE2346" w:rsidTr="00606311">
              <w:trPr>
                <w:trHeight w:val="20"/>
              </w:trPr>
              <w:tc>
                <w:tcPr>
                  <w:tcW w:w="9784" w:type="dxa"/>
                  <w:gridSpan w:val="6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2346" w:rsidRPr="00EE2346" w:rsidTr="00606311">
              <w:trPr>
                <w:trHeight w:val="1059"/>
              </w:trPr>
              <w:tc>
                <w:tcPr>
                  <w:tcW w:w="1560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EE2346" w:rsidRPr="00EE2346" w:rsidRDefault="00EE2346" w:rsidP="009C1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EE234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proofErr w:type="gramStart"/>
                  <w:r w:rsidR="0084296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Проекта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Программы профилактики нарушений обязательных требований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 в сфере муниципаль</w:t>
                  </w:r>
                  <w:r w:rsidR="004205A4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ного земельного контроля на 2023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F54A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го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д</w:t>
                  </w:r>
                  <w:bookmarkEnd w:id="0"/>
                </w:p>
              </w:tc>
              <w:tc>
                <w:tcPr>
                  <w:tcW w:w="142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A06079" w:rsidRPr="00A06079" w:rsidRDefault="00A06079" w:rsidP="00EE23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473E5D">
        <w:trPr>
          <w:gridAfter w:val="1"/>
          <w:wAfter w:w="105" w:type="dxa"/>
          <w:trHeight w:val="281"/>
        </w:trPr>
        <w:tc>
          <w:tcPr>
            <w:tcW w:w="9782" w:type="dxa"/>
            <w:gridSpan w:val="4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473E5D">
        <w:trPr>
          <w:gridAfter w:val="1"/>
          <w:wAfter w:w="105" w:type="dxa"/>
          <w:trHeight w:val="286"/>
        </w:trPr>
        <w:tc>
          <w:tcPr>
            <w:tcW w:w="9782" w:type="dxa"/>
            <w:gridSpan w:val="4"/>
          </w:tcPr>
          <w:p w:rsidR="00A06079" w:rsidRPr="00A06079" w:rsidRDefault="00A06079" w:rsidP="00EF54A1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proofErr w:type="gramStart"/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соответствии со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статьей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Федерального закона от 31.07.2021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остановлением Правитель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ства Российской Федерации от 25.06.2021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 Решением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Думы Ханкайского муниципального округа Приморского края от 31.08.2021 №232 «Об утверждении Положения по осуществлению</w:t>
            </w:r>
            <w:proofErr w:type="gramEnd"/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земельного контроля на территории Ханкайского муниципального округа»,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060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руководствуясь Уставом Ханкайского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округа.</w:t>
            </w:r>
          </w:p>
          <w:p w:rsidR="00A06079" w:rsidRPr="00A06079" w:rsidRDefault="00A06079" w:rsidP="00A06079">
            <w:pPr>
              <w:tabs>
                <w:tab w:val="left" w:pos="720"/>
              </w:tabs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 Утвердить Программу профилактики нарушений обязательных требований в сфере муниципаль</w:t>
            </w:r>
            <w:r w:rsidR="004205A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земельного контроля на 2023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год (далее – Программа профилактики нарушений) согласно приложению к настоящему постановлению.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 Должностным лицам, уполномоченным осуществлять муниципальный земельный контроль на территории Ханкайского муниципального 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обеспечить в пределах своей компетенции выполнение Программы профилактики нарушений.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настоящее постановление на официальном сайте органов местного самоуправления Ханкайского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473E5D">
        <w:trPr>
          <w:gridBefore w:val="1"/>
          <w:gridAfter w:val="1"/>
          <w:wBefore w:w="34" w:type="dxa"/>
          <w:wAfter w:w="105" w:type="dxa"/>
          <w:trHeight w:val="285"/>
        </w:trPr>
        <w:tc>
          <w:tcPr>
            <w:tcW w:w="7580" w:type="dxa"/>
            <w:gridSpan w:val="2"/>
          </w:tcPr>
          <w:p w:rsid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Ханкайского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округа –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473E5D">
        <w:trPr>
          <w:gridBefore w:val="1"/>
          <w:gridAfter w:val="1"/>
          <w:wBefore w:w="34" w:type="dxa"/>
          <w:wAfter w:w="105" w:type="dxa"/>
          <w:trHeight w:val="285"/>
        </w:trPr>
        <w:tc>
          <w:tcPr>
            <w:tcW w:w="7580" w:type="dxa"/>
            <w:gridSpan w:val="2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А.К. Вдовина</w:t>
            </w:r>
          </w:p>
        </w:tc>
      </w:tr>
      <w:tr w:rsidR="00BF446B" w:rsidRPr="00FC130B" w:rsidTr="00473E5D">
        <w:tblPrEx>
          <w:tblLook w:val="00A0" w:firstRow="1" w:lastRow="0" w:firstColumn="1" w:lastColumn="0" w:noHBand="0" w:noVBand="0"/>
        </w:tblPrEx>
        <w:trPr>
          <w:gridBefore w:val="2"/>
          <w:wBefore w:w="5529" w:type="dxa"/>
          <w:trHeight w:val="1292"/>
        </w:trPr>
        <w:tc>
          <w:tcPr>
            <w:tcW w:w="4358" w:type="dxa"/>
            <w:gridSpan w:val="3"/>
          </w:tcPr>
          <w:p w:rsidR="00BF446B" w:rsidRPr="00D927A8" w:rsidRDefault="00BF446B" w:rsidP="00BF44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53E1">
              <w:rPr>
                <w:rFonts w:ascii="Times New Roman" w:hAnsi="Times New Roman"/>
                <w:sz w:val="28"/>
              </w:rPr>
              <w:t>УТВЕРЖДЕНА</w:t>
            </w:r>
          </w:p>
          <w:p w:rsidR="00BF446B" w:rsidRPr="00F953E1" w:rsidRDefault="00BF446B" w:rsidP="00BF446B">
            <w:pPr>
              <w:spacing w:after="0"/>
              <w:ind w:firstLine="34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становлением А</w:t>
            </w:r>
            <w:r w:rsidRPr="00F953E1">
              <w:rPr>
                <w:rFonts w:ascii="Times New Roman" w:hAnsi="Times New Roman"/>
                <w:sz w:val="28"/>
              </w:rPr>
              <w:t xml:space="preserve">дминистрации </w:t>
            </w:r>
          </w:p>
          <w:p w:rsidR="00BF446B" w:rsidRPr="00F953E1" w:rsidRDefault="00331A25" w:rsidP="00BF446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Ханкайского </w:t>
            </w:r>
            <w:r w:rsidR="00BF446B" w:rsidRPr="00F953E1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35114C">
              <w:rPr>
                <w:rFonts w:ascii="Times New Roman" w:hAnsi="Times New Roman"/>
                <w:sz w:val="28"/>
              </w:rPr>
              <w:t>округа</w:t>
            </w:r>
          </w:p>
          <w:p w:rsidR="00BF446B" w:rsidRPr="00F953E1" w:rsidRDefault="00BF446B" w:rsidP="00BF44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F953E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F953E1">
              <w:rPr>
                <w:rFonts w:ascii="Times New Roman" w:hAnsi="Times New Roman"/>
                <w:sz w:val="28"/>
              </w:rPr>
              <w:t xml:space="preserve">№ </w:t>
            </w:r>
          </w:p>
          <w:p w:rsidR="00BF446B" w:rsidRPr="00FC130B" w:rsidRDefault="00BF446B" w:rsidP="00BF44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331A25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="0053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 w:rsid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муниципального земельного контроля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53076D" w:rsidRPr="00530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Default="00823FB0" w:rsidP="00823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контролируемых лиц в сфере земельного законодательства; здания, сооружения, территории, включая земельные участки, оборудование, устройства, предметы, и другие объекты, которыми контролируемые лица владеют и (или) пользуются и к которым предъявляются обязательные требования.</w:t>
      </w:r>
      <w:proofErr w:type="gramEnd"/>
    </w:p>
    <w:p w:rsidR="00CC2644" w:rsidRDefault="00133748" w:rsidP="00823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Контролирующим органом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="00823FB0"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205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2022</w:t>
      </w:r>
      <w:r w:rsidRPr="00CC2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</w:t>
      </w:r>
      <w:r w:rsidR="001D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по результатам контрольных мероприятий выявлены нарушения обязательных требований, в числе которых:</w:t>
      </w:r>
    </w:p>
    <w:p w:rsid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а) </w:t>
      </w:r>
      <w:r w:rsidR="004474F8"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самовольное занятие </w:t>
      </w:r>
      <w:r w:rsid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земель, </w:t>
      </w:r>
      <w:r w:rsidR="004474F8"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земельного участка или части земельного участка</w:t>
      </w:r>
      <w:r w:rsid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474F8" w:rsidRPr="00823FB0" w:rsidRDefault="004474F8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использования</w:t>
      </w:r>
      <w:r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земельных участков </w:t>
      </w:r>
      <w:r w:rsidR="003511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</w:t>
      </w:r>
      <w:r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BB16CA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земельного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контроля, устранения причин, факторов и условий, способствующих указанным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4205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2022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4B3677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</w:t>
      </w:r>
      <w:r w:rsidR="004B36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 электронной, телефонной связи.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331A25"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от 26.12.2008 № 294-ФЗ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земельного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4205A4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2022 год не утверждался. В 2022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="0053076D" w:rsidRPr="0053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20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2022</w:t>
      </w:r>
      <w:r w:rsidRPr="00823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03C3D" w:rsidRDefault="00803C3D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Основными целями программы профилактики являются: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субъектами; 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Проведение профилактических мероприятий программы профилактики направлено на решение следующих задач: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укрепление </w:t>
      </w:r>
      <w:proofErr w:type="gramStart"/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23FB0" w:rsidRPr="00823FB0" w:rsidRDefault="00823FB0" w:rsidP="00823F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осуществлению муниципального земельного контроля на территории Ханкайского муниципального округа</w:t>
      </w:r>
      <w:r w:rsidR="00331A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утвержденным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решением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Думы Ханкайского муниципального округа Приморского края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23FB0" w:rsidRPr="00823FB0" w:rsidRDefault="00823FB0" w:rsidP="0097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обобщение</w:t>
      </w:r>
      <w:r w:rsidR="009624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правоприменительной практики; </w:t>
      </w:r>
    </w:p>
    <w:p w:rsidR="00823FB0" w:rsidRDefault="00331A25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23FB0"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962441" w:rsidRPr="00823FB0" w:rsidRDefault="00962441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профилактический визит 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показатели:</w:t>
      </w:r>
    </w:p>
    <w:p w:rsidR="008F2C0B" w:rsidRPr="008F2C0B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959"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информации, размещенной на официальном сайте </w:t>
      </w:r>
      <w:r w:rsidR="0033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3C0959"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округа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100 %;</w:t>
      </w:r>
    </w:p>
    <w:p w:rsidR="003C0959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3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контролируемыми субъектами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представителями консультированием – 100 % от числа обратившихся.</w:t>
      </w:r>
    </w:p>
    <w:p w:rsidR="003C0959" w:rsidRPr="00823FB0" w:rsidRDefault="003C0959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5A4" w:rsidRDefault="004205A4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A25" w:rsidRDefault="00331A25" w:rsidP="00962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A25" w:rsidRPr="00331A25" w:rsidRDefault="00823FB0" w:rsidP="00331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33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331A25" w:rsidRPr="0033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1A25" w:rsidRDefault="00331A25" w:rsidP="00331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</w:t>
      </w:r>
    </w:p>
    <w:p w:rsidR="00331A25" w:rsidRDefault="00331A25" w:rsidP="00331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вреда (ущерба) охраняемым законом </w:t>
      </w:r>
    </w:p>
    <w:p w:rsidR="00331A25" w:rsidRDefault="00331A25" w:rsidP="00331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ценностям при осуществлении </w:t>
      </w:r>
    </w:p>
    <w:p w:rsidR="00823FB0" w:rsidRPr="00823FB0" w:rsidRDefault="00331A25" w:rsidP="00331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"/>
        <w:gridCol w:w="2379"/>
        <w:gridCol w:w="2509"/>
        <w:gridCol w:w="1955"/>
        <w:gridCol w:w="2167"/>
      </w:tblGrid>
      <w:tr w:rsidR="00BB16CA" w:rsidRPr="007123EA" w:rsidTr="00BB16CA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№</w:t>
            </w:r>
          </w:p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proofErr w:type="gramStart"/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Форма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5F3EF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Подразделение и (или) должностные лица </w:t>
            </w:r>
            <w:r w:rsidR="005F3EFB" w:rsidRPr="005F3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Администрации Ханкайского муниципального округа</w:t>
            </w:r>
            <w:r w:rsidRPr="005F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, </w:t>
            </w: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Сроки (периодичность) их проведения</w:t>
            </w:r>
          </w:p>
        </w:tc>
      </w:tr>
      <w:tr w:rsidR="00BB16CA" w:rsidRPr="00FD61B5" w:rsidTr="008F2C0B">
        <w:trPr>
          <w:trHeight w:val="17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FD61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after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необходимости в течение года;</w:t>
            </w:r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Публикация </w:t>
            </w:r>
            <w:proofErr w:type="gramStart"/>
            <w:r w:rsidRPr="00FD61B5">
              <w:rPr>
                <w:color w:val="000000"/>
                <w:sz w:val="22"/>
                <w:szCs w:val="22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FD61B5">
              <w:rPr>
                <w:color w:val="000000"/>
                <w:sz w:val="22"/>
                <w:szCs w:val="22"/>
              </w:rPr>
              <w:t xml:space="preserve"> Администрации Ханкайского муниципального округа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поступления</w:t>
            </w: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по осуществлению муниципального земельного контроля на территории Ханкайского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Отдел градостроительства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обновления</w:t>
            </w:r>
          </w:p>
        </w:tc>
      </w:tr>
      <w:tr w:rsidR="00BB16CA" w:rsidRPr="00FD61B5" w:rsidTr="00BB16CA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  <w:r w:rsidR="007123EA" w:rsidRPr="007123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7123EA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9"/>
            </w:tblGrid>
            <w:tr w:rsidR="00FD61B5" w:rsidRPr="00FD61B5" w:rsidTr="00BB16CA">
              <w:trPr>
                <w:trHeight w:val="1946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1B5" w:rsidRPr="00FD61B5" w:rsidRDefault="00FD61B5" w:rsidP="00BB1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Ханкайского муниципального округа в срок, не превышающий 5 рабочих дней со дня утверждения доклада.</w:t>
                  </w:r>
                </w:p>
              </w:tc>
            </w:tr>
          </w:tbl>
          <w:p w:rsidR="007123EA" w:rsidRPr="00FD61B5" w:rsidRDefault="007123EA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  <w:p w:rsidR="005F3EFB" w:rsidRPr="00FD61B5" w:rsidRDefault="005F3EFB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земельных</w:t>
            </w:r>
            <w:proofErr w:type="gramEnd"/>
          </w:p>
          <w:p w:rsidR="005F3EFB" w:rsidRPr="007123EA" w:rsidRDefault="005F3EFB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Ежегодно (не позднее 1 апреля года, следующего за годом обобщения правоприменительной практики</w:t>
            </w:r>
            <w:proofErr w:type="gramEnd"/>
          </w:p>
        </w:tc>
      </w:tr>
      <w:tr w:rsidR="00BB16CA" w:rsidRPr="00FD61B5" w:rsidTr="00BB16CA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="007123EA" w:rsidRPr="007123EA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FD61B5">
              <w:rPr>
                <w:i/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 w:rsidR="004205A4">
              <w:rPr>
                <w:color w:val="000000"/>
                <w:sz w:val="22"/>
                <w:szCs w:val="22"/>
              </w:rPr>
              <w:t xml:space="preserve"> консультаций по вопросам: компетенция </w:t>
            </w:r>
            <w:r w:rsidRPr="00FD61B5">
              <w:rPr>
                <w:color w:val="000000"/>
                <w:sz w:val="22"/>
                <w:szCs w:val="22"/>
              </w:rPr>
              <w:t xml:space="preserve"> </w:t>
            </w:r>
            <w:r w:rsidR="004205A4">
              <w:rPr>
                <w:color w:val="000000"/>
                <w:sz w:val="22"/>
                <w:szCs w:val="22"/>
              </w:rPr>
              <w:t xml:space="preserve">отдела градостроительства и земельных отношений, соблюдение обязательных требований, проведение контрольных мероприятий, применение мер ответственности. </w:t>
            </w:r>
          </w:p>
          <w:p w:rsidR="007123EA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FD61B5">
              <w:rPr>
                <w:rFonts w:ascii="Times New Roman" w:hAnsi="Times New Roman" w:cs="Times New Roman"/>
                <w:color w:val="000000"/>
              </w:rPr>
              <w:t>без</w:t>
            </w:r>
            <w:proofErr w:type="gramEnd"/>
            <w:r w:rsidRPr="00FD61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D61B5">
              <w:rPr>
                <w:rFonts w:ascii="Times New Roman" w:hAnsi="Times New Roman" w:cs="Times New Roman"/>
                <w:color w:val="000000"/>
              </w:rPr>
              <w:t>взима</w:t>
            </w:r>
            <w:r w:rsidR="004205A4">
              <w:rPr>
                <w:rFonts w:ascii="Times New Roman" w:hAnsi="Times New Roman" w:cs="Times New Roman"/>
                <w:color w:val="000000"/>
              </w:rPr>
              <w:t>н</w:t>
            </w:r>
            <w:r w:rsidR="009502C6">
              <w:rPr>
                <w:rFonts w:ascii="Times New Roman" w:hAnsi="Times New Roman" w:cs="Times New Roman"/>
                <w:color w:val="000000"/>
              </w:rPr>
              <w:t>ие</w:t>
            </w:r>
            <w:proofErr w:type="gramEnd"/>
            <w:r w:rsidR="009502C6">
              <w:rPr>
                <w:rFonts w:ascii="Times New Roman" w:hAnsi="Times New Roman" w:cs="Times New Roman"/>
                <w:color w:val="000000"/>
              </w:rPr>
              <w:t xml:space="preserve"> платы. Консультирование може</w:t>
            </w:r>
            <w:r w:rsidRPr="00FD61B5">
              <w:rPr>
                <w:rFonts w:ascii="Times New Roman" w:hAnsi="Times New Roman" w:cs="Times New Roman"/>
                <w:color w:val="000000"/>
              </w:rPr>
              <w:t>т осуществляться Администрацией по телефону,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7123EA" w:rsidRPr="007123EA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9502C6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P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9502C6" w:rsidRDefault="009502C6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7123EA" w:rsidRPr="009502C6" w:rsidRDefault="007123EA" w:rsidP="009502C6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9502C6" w:rsidRPr="00FD61B5" w:rsidTr="00BB16CA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C6" w:rsidRPr="00FD61B5" w:rsidRDefault="009502C6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C6" w:rsidRPr="00FD61B5" w:rsidRDefault="009502C6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C6" w:rsidRPr="00FD61B5" w:rsidRDefault="00962441" w:rsidP="00BB16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2441">
              <w:rPr>
                <w:color w:val="000000"/>
                <w:sz w:val="22"/>
                <w:szCs w:val="22"/>
              </w:rPr>
              <w:t xml:space="preserve">проводится должностными лицами </w:t>
            </w:r>
            <w:r w:rsidRPr="00962441">
              <w:rPr>
                <w:i/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 w:rsidRPr="00962441">
              <w:rPr>
                <w:color w:val="000000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962441">
              <w:rPr>
                <w:color w:val="000000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C6" w:rsidRPr="00FD61B5" w:rsidRDefault="009502C6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502C6">
              <w:rPr>
                <w:rFonts w:ascii="Times New Roman" w:eastAsia="Times New Roman" w:hAnsi="Times New Roman" w:cs="Times New Roman"/>
                <w:lang w:eastAsia="x-none"/>
              </w:rPr>
              <w:t>Отдел градостроительства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C6" w:rsidRPr="009502C6" w:rsidRDefault="009502C6" w:rsidP="00950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502C6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9502C6" w:rsidRPr="009502C6" w:rsidRDefault="009502C6" w:rsidP="00950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502C6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  <w:p w:rsidR="009502C6" w:rsidRPr="00FD61B5" w:rsidRDefault="009502C6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0D0FE5" w:rsidRPr="00FD61B5" w:rsidRDefault="000D0FE5">
      <w:pPr>
        <w:rPr>
          <w:rFonts w:ascii="Times New Roman" w:hAnsi="Times New Roman" w:cs="Times New Roman"/>
        </w:rPr>
      </w:pPr>
    </w:p>
    <w:sectPr w:rsidR="000D0FE5" w:rsidRPr="00F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CB"/>
    <w:rsid w:val="00054A90"/>
    <w:rsid w:val="000D0FE5"/>
    <w:rsid w:val="00133748"/>
    <w:rsid w:val="001D7DE6"/>
    <w:rsid w:val="002136CB"/>
    <w:rsid w:val="00331A25"/>
    <w:rsid w:val="0035114C"/>
    <w:rsid w:val="003A62C2"/>
    <w:rsid w:val="003C0959"/>
    <w:rsid w:val="004205A4"/>
    <w:rsid w:val="004474F8"/>
    <w:rsid w:val="00473E5D"/>
    <w:rsid w:val="004B3677"/>
    <w:rsid w:val="0053076D"/>
    <w:rsid w:val="005F3EFB"/>
    <w:rsid w:val="006831B6"/>
    <w:rsid w:val="007123EA"/>
    <w:rsid w:val="007C59B2"/>
    <w:rsid w:val="007D1453"/>
    <w:rsid w:val="00803C3D"/>
    <w:rsid w:val="00823FB0"/>
    <w:rsid w:val="00842963"/>
    <w:rsid w:val="0087707B"/>
    <w:rsid w:val="008F2C0B"/>
    <w:rsid w:val="009502C6"/>
    <w:rsid w:val="00962441"/>
    <w:rsid w:val="009735E8"/>
    <w:rsid w:val="009C1F7B"/>
    <w:rsid w:val="00A06079"/>
    <w:rsid w:val="00AF4527"/>
    <w:rsid w:val="00BB16CA"/>
    <w:rsid w:val="00BF446B"/>
    <w:rsid w:val="00CC2644"/>
    <w:rsid w:val="00D06395"/>
    <w:rsid w:val="00EE2346"/>
    <w:rsid w:val="00EF54A1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518D-C5FF-4848-B440-98BF3FE2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19</cp:revision>
  <cp:lastPrinted>2022-10-24T03:45:00Z</cp:lastPrinted>
  <dcterms:created xsi:type="dcterms:W3CDTF">2021-09-29T23:37:00Z</dcterms:created>
  <dcterms:modified xsi:type="dcterms:W3CDTF">2022-10-26T06:49:00Z</dcterms:modified>
</cp:coreProperties>
</file>