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104ED">
        <w:rPr>
          <w:rFonts w:ascii="Times New Roman" w:hAnsi="Times New Roman"/>
          <w:b/>
          <w:sz w:val="28"/>
          <w:szCs w:val="28"/>
        </w:rPr>
        <w:t>25 октября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C104ED" w:rsidRPr="00C104ED" w:rsidRDefault="00AE7BD2" w:rsidP="00C104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04ED">
        <w:rPr>
          <w:rFonts w:ascii="Times New Roman" w:hAnsi="Times New Roman"/>
          <w:sz w:val="28"/>
          <w:szCs w:val="28"/>
        </w:rPr>
        <w:t>1</w:t>
      </w:r>
      <w:r w:rsidR="001662A9" w:rsidRPr="00C104ED">
        <w:rPr>
          <w:rFonts w:ascii="Times New Roman" w:hAnsi="Times New Roman"/>
          <w:sz w:val="28"/>
          <w:szCs w:val="28"/>
        </w:rPr>
        <w:t xml:space="preserve">. </w:t>
      </w:r>
      <w:r w:rsidR="00C104ED" w:rsidRPr="00C104ED">
        <w:rPr>
          <w:rFonts w:ascii="Times New Roman" w:hAnsi="Times New Roman"/>
          <w:sz w:val="28"/>
          <w:szCs w:val="28"/>
        </w:rPr>
        <w:t>О результатах итоговой аттестации учащихся 9 - х и 11 – х  классов образ</w:t>
      </w:r>
      <w:r w:rsidR="00C104ED" w:rsidRPr="00C104ED">
        <w:rPr>
          <w:rFonts w:ascii="Times New Roman" w:hAnsi="Times New Roman"/>
          <w:sz w:val="28"/>
          <w:szCs w:val="28"/>
        </w:rPr>
        <w:t>о</w:t>
      </w:r>
      <w:r w:rsidR="00C104ED" w:rsidRPr="00C104ED">
        <w:rPr>
          <w:rFonts w:ascii="Times New Roman" w:hAnsi="Times New Roman"/>
          <w:sz w:val="28"/>
          <w:szCs w:val="28"/>
        </w:rPr>
        <w:t>вательных школ Ханкайского муниципального района.</w:t>
      </w:r>
    </w:p>
    <w:p w:rsidR="00C104ED" w:rsidRDefault="00C104ED" w:rsidP="0057037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Джавадова Виктория Юрьевна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упра</w:t>
      </w:r>
      <w:r>
        <w:rPr>
          <w:szCs w:val="28"/>
        </w:rPr>
        <w:t>в</w:t>
      </w:r>
      <w:r>
        <w:rPr>
          <w:szCs w:val="28"/>
        </w:rPr>
        <w:t xml:space="preserve">ления образования Администрации Ханкайского муниципального округа. </w:t>
      </w:r>
    </w:p>
    <w:p w:rsidR="00C104ED" w:rsidRDefault="00C104ED" w:rsidP="00570373">
      <w:pPr>
        <w:pStyle w:val="a6"/>
        <w:ind w:firstLine="709"/>
        <w:jc w:val="both"/>
        <w:rPr>
          <w:szCs w:val="28"/>
        </w:rPr>
      </w:pPr>
      <w:bookmarkStart w:id="0" w:name="_GoBack"/>
      <w:bookmarkEnd w:id="0"/>
    </w:p>
    <w:p w:rsidR="00546F9E" w:rsidRDefault="00C104ED" w:rsidP="0057037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70373">
        <w:rPr>
          <w:szCs w:val="28"/>
        </w:rPr>
        <w:t xml:space="preserve">О награждении Почётной грамотой Думы Ханкайского </w:t>
      </w:r>
      <w:proofErr w:type="gramStart"/>
      <w:r w:rsidR="00570373">
        <w:rPr>
          <w:szCs w:val="28"/>
        </w:rPr>
        <w:t>муниципал</w:t>
      </w:r>
      <w:r w:rsidR="00570373">
        <w:rPr>
          <w:szCs w:val="28"/>
        </w:rPr>
        <w:t>ь</w:t>
      </w:r>
      <w:r w:rsidR="00570373">
        <w:rPr>
          <w:szCs w:val="28"/>
        </w:rPr>
        <w:t>ного</w:t>
      </w:r>
      <w:proofErr w:type="gramEnd"/>
      <w:r w:rsidR="00570373">
        <w:rPr>
          <w:szCs w:val="28"/>
        </w:rPr>
        <w:t xml:space="preserve"> округа.</w:t>
      </w:r>
    </w:p>
    <w:p w:rsidR="00570373" w:rsidRDefault="00570373" w:rsidP="0057037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C06119" w:rsidRPr="00DA3616" w:rsidRDefault="00546F9E" w:rsidP="006B5E12">
      <w:pPr>
        <w:pStyle w:val="a6"/>
        <w:ind w:firstLine="709"/>
        <w:jc w:val="both"/>
      </w:pPr>
      <w:r>
        <w:t xml:space="preserve"> </w:t>
      </w:r>
    </w:p>
    <w:sectPr w:rsidR="00C06119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DA8C-CA07-4B67-943D-2FE78EA1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278</cp:revision>
  <cp:lastPrinted>2022-06-15T00:12:00Z</cp:lastPrinted>
  <dcterms:created xsi:type="dcterms:W3CDTF">2013-08-12T06:12:00Z</dcterms:created>
  <dcterms:modified xsi:type="dcterms:W3CDTF">2022-10-17T07:09:00Z</dcterms:modified>
</cp:coreProperties>
</file>