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9316D">
        <w:rPr>
          <w:rFonts w:ascii="Times New Roman" w:hAnsi="Times New Roman"/>
          <w:b/>
          <w:sz w:val="28"/>
          <w:szCs w:val="28"/>
        </w:rPr>
        <w:t>1 декабря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29316D" w:rsidRPr="0029316D" w:rsidRDefault="00AE7BD2" w:rsidP="002155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16D">
        <w:rPr>
          <w:rFonts w:ascii="Times New Roman" w:hAnsi="Times New Roman"/>
          <w:sz w:val="28"/>
          <w:szCs w:val="28"/>
        </w:rPr>
        <w:t>1</w:t>
      </w:r>
      <w:r w:rsidR="001662A9" w:rsidRPr="0029316D">
        <w:rPr>
          <w:rFonts w:ascii="Times New Roman" w:hAnsi="Times New Roman"/>
          <w:sz w:val="28"/>
          <w:szCs w:val="28"/>
        </w:rPr>
        <w:t xml:space="preserve">. </w:t>
      </w:r>
      <w:r w:rsidR="0029316D" w:rsidRPr="0029316D">
        <w:rPr>
          <w:rFonts w:ascii="Times New Roman" w:hAnsi="Times New Roman"/>
          <w:sz w:val="28"/>
          <w:szCs w:val="28"/>
        </w:rPr>
        <w:t xml:space="preserve">О подготовке к проведению новогодних мероприятий на территории Ханкайского </w:t>
      </w:r>
      <w:proofErr w:type="gramStart"/>
      <w:r w:rsidR="0029316D" w:rsidRPr="0029316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9316D" w:rsidRPr="0029316D">
        <w:rPr>
          <w:rFonts w:ascii="Times New Roman" w:hAnsi="Times New Roman"/>
          <w:sz w:val="28"/>
          <w:szCs w:val="28"/>
        </w:rPr>
        <w:t xml:space="preserve"> округа.</w:t>
      </w:r>
    </w:p>
    <w:p w:rsidR="00C104ED" w:rsidRDefault="00C104ED" w:rsidP="002155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16D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29316D" w:rsidRPr="0029316D">
        <w:rPr>
          <w:rFonts w:ascii="Times New Roman" w:hAnsi="Times New Roman"/>
          <w:sz w:val="28"/>
          <w:szCs w:val="28"/>
        </w:rPr>
        <w:t>Гурулёв</w:t>
      </w:r>
      <w:proofErr w:type="spellEnd"/>
      <w:r w:rsidR="0029316D" w:rsidRPr="0029316D"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 w:rsidR="0029316D" w:rsidRPr="0029316D">
        <w:rPr>
          <w:rFonts w:ascii="Times New Roman" w:hAnsi="Times New Roman"/>
          <w:sz w:val="28"/>
          <w:szCs w:val="28"/>
        </w:rPr>
        <w:t>и</w:t>
      </w:r>
      <w:r w:rsidR="0029316D" w:rsidRPr="0029316D">
        <w:rPr>
          <w:rFonts w:ascii="Times New Roman" w:hAnsi="Times New Roman"/>
          <w:sz w:val="28"/>
          <w:szCs w:val="28"/>
        </w:rPr>
        <w:t>нистрации Ханкайского муниципального округа, начальник отдела образов</w:t>
      </w:r>
      <w:r w:rsidR="0029316D" w:rsidRPr="0029316D">
        <w:rPr>
          <w:rFonts w:ascii="Times New Roman" w:hAnsi="Times New Roman"/>
          <w:sz w:val="28"/>
          <w:szCs w:val="28"/>
        </w:rPr>
        <w:t>а</w:t>
      </w:r>
      <w:r w:rsidR="0029316D" w:rsidRPr="0029316D">
        <w:rPr>
          <w:rFonts w:ascii="Times New Roman" w:hAnsi="Times New Roman"/>
          <w:sz w:val="28"/>
          <w:szCs w:val="28"/>
        </w:rPr>
        <w:t>ния.</w:t>
      </w:r>
    </w:p>
    <w:p w:rsidR="002155FD" w:rsidRDefault="002155FD" w:rsidP="002155FD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округа от 17.12.2020 № 81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возбуждения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тайств о награждении наградами Приморского края Думой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округа». </w:t>
      </w:r>
    </w:p>
    <w:p w:rsidR="002155FD" w:rsidRDefault="002155FD" w:rsidP="002155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2155FD" w:rsidRDefault="002155FD" w:rsidP="002155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5FD" w:rsidRPr="0029316D" w:rsidRDefault="002155FD" w:rsidP="0029316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55FD" w:rsidRPr="0029316D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155FD"/>
    <w:rsid w:val="0022136B"/>
    <w:rsid w:val="00223618"/>
    <w:rsid w:val="00230CAA"/>
    <w:rsid w:val="00231903"/>
    <w:rsid w:val="00236229"/>
    <w:rsid w:val="00241F6E"/>
    <w:rsid w:val="0029316D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022B-58CB-4647-9E76-65C0851C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281</cp:revision>
  <cp:lastPrinted>2022-06-15T00:12:00Z</cp:lastPrinted>
  <dcterms:created xsi:type="dcterms:W3CDTF">2013-08-12T06:12:00Z</dcterms:created>
  <dcterms:modified xsi:type="dcterms:W3CDTF">2022-11-18T05:19:00Z</dcterms:modified>
</cp:coreProperties>
</file>