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1A" w:rsidRPr="00D7371A" w:rsidRDefault="00D7371A" w:rsidP="00D73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71A">
        <w:rPr>
          <w:rFonts w:ascii="Times New Roman" w:hAnsi="Times New Roman" w:cs="Times New Roman"/>
          <w:b/>
          <w:sz w:val="28"/>
          <w:szCs w:val="28"/>
        </w:rPr>
        <w:t>Отчет отдела градостроительства о реализации программ профилактики за 2020 год</w:t>
      </w:r>
    </w:p>
    <w:p w:rsidR="00D7371A" w:rsidRDefault="00D7371A">
      <w:pPr>
        <w:rPr>
          <w:rFonts w:ascii="Times New Roman" w:hAnsi="Times New Roman" w:cs="Times New Roman"/>
          <w:sz w:val="28"/>
          <w:szCs w:val="28"/>
        </w:rPr>
      </w:pPr>
    </w:p>
    <w:p w:rsidR="00D7371A" w:rsidRDefault="00D7371A">
      <w:pPr>
        <w:rPr>
          <w:rFonts w:ascii="Times New Roman" w:hAnsi="Times New Roman" w:cs="Times New Roman"/>
          <w:sz w:val="28"/>
          <w:szCs w:val="28"/>
        </w:rPr>
      </w:pPr>
    </w:p>
    <w:p w:rsidR="008C7CE7" w:rsidRDefault="008C7CE7">
      <w:pPr>
        <w:rPr>
          <w:rFonts w:ascii="Times New Roman" w:hAnsi="Times New Roman" w:cs="Times New Roman"/>
          <w:sz w:val="28"/>
          <w:szCs w:val="28"/>
        </w:rPr>
      </w:pPr>
      <w:r w:rsidRPr="008C7CE7">
        <w:rPr>
          <w:rFonts w:ascii="Times New Roman" w:hAnsi="Times New Roman" w:cs="Times New Roman"/>
          <w:sz w:val="28"/>
          <w:szCs w:val="28"/>
        </w:rPr>
        <w:t xml:space="preserve">В 2020 году, согласно утвержденным программам профилактики нарушений обязательных требований, специалистами АХМР проведена </w:t>
      </w:r>
      <w:r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Pr="008C7CE7">
        <w:rPr>
          <w:rFonts w:ascii="Times New Roman" w:hAnsi="Times New Roman" w:cs="Times New Roman"/>
          <w:sz w:val="28"/>
          <w:szCs w:val="28"/>
        </w:rPr>
        <w:t>работа по информированию граждан, индивидуальных предпринимателей и юридических лиц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25D5" w:rsidRDefault="008C7CE7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227FC6">
        <w:rPr>
          <w:rFonts w:ascii="Times New Roman" w:hAnsi="Times New Roman" w:cs="Times New Roman"/>
          <w:sz w:val="28"/>
          <w:szCs w:val="28"/>
        </w:rPr>
        <w:t xml:space="preserve">Для </w:t>
      </w:r>
      <w:r w:rsidR="00227FC6">
        <w:rPr>
          <w:rFonts w:ascii="Times New Roman" w:hAnsi="Times New Roman"/>
          <w:color w:val="000000"/>
          <w:sz w:val="28"/>
          <w:szCs w:val="28"/>
        </w:rPr>
        <w:t>создания</w:t>
      </w:r>
      <w:r w:rsidR="00227FC6" w:rsidRPr="00B90AD3">
        <w:rPr>
          <w:rFonts w:ascii="Times New Roman" w:hAnsi="Times New Roman"/>
          <w:color w:val="000000"/>
          <w:sz w:val="28"/>
          <w:szCs w:val="28"/>
        </w:rPr>
        <w:t xml:space="preserve"> мотивации к добросовестному поведению подконтрольных субъектов</w:t>
      </w:r>
      <w:r w:rsidR="00227FC6">
        <w:rPr>
          <w:rFonts w:ascii="Times New Roman" w:hAnsi="Times New Roman" w:cs="Times New Roman"/>
          <w:sz w:val="28"/>
          <w:szCs w:val="28"/>
        </w:rPr>
        <w:t>, разработано и опубликовано</w:t>
      </w:r>
      <w:r w:rsidRPr="008C7CE7">
        <w:rPr>
          <w:rFonts w:ascii="Times New Roman" w:hAnsi="Times New Roman" w:cs="Times New Roman"/>
          <w:sz w:val="28"/>
          <w:szCs w:val="28"/>
        </w:rPr>
        <w:t xml:space="preserve"> на </w:t>
      </w:r>
      <w:r w:rsidRPr="008C7CE7">
        <w:rPr>
          <w:rFonts w:ascii="Times New Roman" w:hAnsi="Times New Roman" w:cs="Times New Roman"/>
          <w:color w:val="000000"/>
          <w:spacing w:val="-4"/>
          <w:sz w:val="28"/>
          <w:szCs w:val="28"/>
        </w:rPr>
        <w:t>официальном сайте органов местного самоуправления Ханкайского муниципального района Приморского края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руководства по соблюдению обязательных требований, в виде информационных буклетов. </w:t>
      </w:r>
    </w:p>
    <w:p w:rsidR="00D7371A" w:rsidRDefault="00D7371A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hyperlink r:id="rId5" w:history="1">
        <w:r w:rsidRPr="00D21A0F">
          <w:rPr>
            <w:rStyle w:val="a3"/>
            <w:rFonts w:ascii="Times New Roman" w:hAnsi="Times New Roman" w:cs="Times New Roman"/>
            <w:spacing w:val="-4"/>
            <w:sz w:val="28"/>
            <w:szCs w:val="28"/>
          </w:rPr>
          <w:t>http://hankayski.ru/economy/munitsipalnyij-kontrol/munitsipalnyij-zemelnyij-kontrol/</w:t>
        </w:r>
      </w:hyperlink>
    </w:p>
    <w:p w:rsidR="00D7371A" w:rsidRDefault="00D7371A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hyperlink r:id="rId6" w:history="1">
        <w:r w:rsidRPr="00D21A0F">
          <w:rPr>
            <w:rStyle w:val="a3"/>
            <w:rFonts w:ascii="Times New Roman" w:hAnsi="Times New Roman" w:cs="Times New Roman"/>
            <w:spacing w:val="-4"/>
            <w:sz w:val="28"/>
            <w:szCs w:val="28"/>
          </w:rPr>
          <w:t>http://hankayski.ru/economy/munitsipalnyij-kontrol/kontrol-za-ispolzovaniem-i-ohranoj-nedr-pri-dobyiche-obscherasprostranennyih-poleznyih-iskopaemyih-a-takzhe-pri-stroitelstve-podzemnyih-sooruzhenij-ne-svyazannyih-s-dobyichej-poleznyih-iskopaemyih/</w:t>
        </w:r>
      </w:hyperlink>
    </w:p>
    <w:p w:rsidR="00D7371A" w:rsidRDefault="00D7371A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hyperlink r:id="rId7" w:history="1">
        <w:r w:rsidRPr="00D21A0F">
          <w:rPr>
            <w:rStyle w:val="a3"/>
            <w:rFonts w:ascii="Times New Roman" w:hAnsi="Times New Roman" w:cs="Times New Roman"/>
            <w:spacing w:val="-4"/>
            <w:sz w:val="28"/>
            <w:szCs w:val="28"/>
          </w:rPr>
          <w:t>http://hankayski.ru/economy/munitsipalnyij-kontrol/munitsipalnyij-kontrol-v-oblasti-ohranyi-i-ispolzovaniya-osobo-ohranyaemyih-prirodnyih-territorij/</w:t>
        </w:r>
      </w:hyperlink>
    </w:p>
    <w:p w:rsidR="00D7371A" w:rsidRDefault="00D7371A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bookmarkStart w:id="0" w:name="_GoBack"/>
      <w:bookmarkEnd w:id="0"/>
    </w:p>
    <w:p w:rsidR="008C7CE7" w:rsidRDefault="008C7CE7">
      <w:pPr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Pr="00227FC6">
        <w:rPr>
          <w:rFonts w:ascii="Times New Roman" w:hAnsi="Times New Roman" w:cs="Times New Roman"/>
          <w:color w:val="000000"/>
          <w:spacing w:val="-4"/>
          <w:sz w:val="36"/>
          <w:szCs w:val="28"/>
        </w:rPr>
        <w:t xml:space="preserve">. </w:t>
      </w:r>
      <w:r w:rsidR="00227FC6">
        <w:rPr>
          <w:rFonts w:ascii="Times New Roman" w:hAnsi="Times New Roman"/>
          <w:sz w:val="28"/>
        </w:rPr>
        <w:t>Н</w:t>
      </w:r>
      <w:r w:rsidR="00227FC6" w:rsidRPr="00227FC6">
        <w:rPr>
          <w:rFonts w:ascii="Times New Roman" w:hAnsi="Times New Roman"/>
          <w:sz w:val="28"/>
        </w:rPr>
        <w:t>а официальном сайте орга</w:t>
      </w:r>
      <w:r w:rsidR="00227FC6">
        <w:rPr>
          <w:rFonts w:ascii="Times New Roman" w:hAnsi="Times New Roman"/>
          <w:sz w:val="28"/>
        </w:rPr>
        <w:t>нов</w:t>
      </w:r>
      <w:r w:rsidR="00227FC6" w:rsidRPr="00227FC6">
        <w:rPr>
          <w:rFonts w:ascii="Times New Roman" w:hAnsi="Times New Roman"/>
          <w:sz w:val="28"/>
        </w:rPr>
        <w:t xml:space="preserve"> местного самоуправления Ханкайского муниципального района в сети «Интер</w:t>
      </w:r>
      <w:r w:rsidR="00227FC6">
        <w:rPr>
          <w:rFonts w:ascii="Times New Roman" w:hAnsi="Times New Roman"/>
          <w:sz w:val="28"/>
        </w:rPr>
        <w:t>нет»</w:t>
      </w:r>
      <w:r w:rsidR="00227FC6" w:rsidRPr="00227FC6">
        <w:rPr>
          <w:rFonts w:ascii="Times New Roman" w:hAnsi="Times New Roman"/>
          <w:sz w:val="28"/>
        </w:rPr>
        <w:t xml:space="preserve"> </w:t>
      </w:r>
      <w:r w:rsidR="00227FC6">
        <w:rPr>
          <w:rFonts w:ascii="Times New Roman" w:hAnsi="Times New Roman"/>
          <w:sz w:val="28"/>
        </w:rPr>
        <w:t>размещены нормативно правовые акты</w:t>
      </w:r>
      <w:r w:rsidR="00227FC6" w:rsidRPr="00227FC6">
        <w:rPr>
          <w:rFonts w:ascii="Times New Roman" w:hAnsi="Times New Roman"/>
          <w:sz w:val="28"/>
        </w:rPr>
        <w:t>, со</w:t>
      </w:r>
      <w:r w:rsidR="00227FC6">
        <w:rPr>
          <w:rFonts w:ascii="Times New Roman" w:hAnsi="Times New Roman"/>
          <w:sz w:val="28"/>
        </w:rPr>
        <w:t>держащие</w:t>
      </w:r>
      <w:r w:rsidR="00227FC6" w:rsidRPr="00227FC6">
        <w:rPr>
          <w:rFonts w:ascii="Times New Roman" w:hAnsi="Times New Roman"/>
          <w:sz w:val="28"/>
        </w:rPr>
        <w:t xml:space="preserve"> обязательные требования, оценка соблюдения которых является предметом муниципального контроля</w:t>
      </w:r>
      <w:r w:rsidR="00227FC6">
        <w:rPr>
          <w:rFonts w:ascii="Times New Roman" w:hAnsi="Times New Roman"/>
          <w:sz w:val="28"/>
        </w:rPr>
        <w:t xml:space="preserve">. </w:t>
      </w:r>
    </w:p>
    <w:p w:rsidR="00227FC6" w:rsidRDefault="00227FC6">
      <w:pPr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</w:rPr>
        <w:t>Проведены консультации</w:t>
      </w:r>
      <w:r w:rsidRPr="00227FC6">
        <w:rPr>
          <w:rFonts w:ascii="Times New Roman" w:hAnsi="Times New Roman"/>
          <w:sz w:val="28"/>
        </w:rPr>
        <w:t xml:space="preserve"> по вопросам соблюдения обязательных требований, установленных муниципальными правовыми актами</w:t>
      </w:r>
      <w:r>
        <w:rPr>
          <w:rFonts w:ascii="Times New Roman" w:hAnsi="Times New Roman"/>
          <w:sz w:val="28"/>
        </w:rPr>
        <w:t>.</w:t>
      </w:r>
    </w:p>
    <w:p w:rsidR="00227FC6" w:rsidRPr="008C7CE7" w:rsidRDefault="00227FC6">
      <w:pPr>
        <w:rPr>
          <w:rFonts w:ascii="Times New Roman" w:hAnsi="Times New Roman" w:cs="Times New Roman"/>
          <w:sz w:val="28"/>
          <w:szCs w:val="28"/>
        </w:rPr>
      </w:pPr>
    </w:p>
    <w:sectPr w:rsidR="00227FC6" w:rsidRPr="008C7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4"/>
    <w:rsid w:val="000625D5"/>
    <w:rsid w:val="00227FC6"/>
    <w:rsid w:val="008C7CE7"/>
    <w:rsid w:val="00D31454"/>
    <w:rsid w:val="00D7371A"/>
    <w:rsid w:val="00E1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7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7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ankayski.ru/economy/munitsipalnyij-kontrol/munitsipalnyij-kontrol-v-oblasti-ohranyi-i-ispolzovaniya-osobo-ohranyaemyih-prirodnyih-territorij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ankayski.ru/economy/munitsipalnyij-kontrol/kontrol-za-ispolzovaniem-i-ohranoj-nedr-pri-dobyiche-obscherasprostranennyih-poleznyih-iskopaemyih-a-takzhe-pri-stroitelstve-podzemnyih-sooruzhenij-ne-svyazannyih-s-dobyichej-poleznyih-iskopaemyih/" TargetMode="External"/><Relationship Id="rId5" Type="http://schemas.openxmlformats.org/officeDocument/2006/relationships/hyperlink" Target="http://hankayski.ru/economy/munitsipalnyij-kontrol/munitsipalnyij-zemelnyij-kontro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Ерышев Сергей Николаевич</dc:creator>
  <cp:lastModifiedBy>Гоцман Ольга Ивановна</cp:lastModifiedBy>
  <cp:revision>2</cp:revision>
  <dcterms:created xsi:type="dcterms:W3CDTF">2020-12-25T04:27:00Z</dcterms:created>
  <dcterms:modified xsi:type="dcterms:W3CDTF">2020-12-25T04:27:00Z</dcterms:modified>
</cp:coreProperties>
</file>