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CB" w:rsidRPr="003025D5" w:rsidRDefault="00E51FBE" w:rsidP="003025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D5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3025D5" w:rsidRPr="003025D5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D77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13">
        <w:rPr>
          <w:rFonts w:ascii="Times New Roman" w:hAnsi="Times New Roman" w:cs="Times New Roman"/>
          <w:sz w:val="28"/>
          <w:szCs w:val="28"/>
        </w:rPr>
        <w:t xml:space="preserve">Камень-Рыболовский территориальный отдел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F6813" w:rsidRPr="009F6813">
        <w:rPr>
          <w:rFonts w:ascii="Times New Roman" w:hAnsi="Times New Roman" w:cs="Times New Roman"/>
          <w:sz w:val="28"/>
          <w:szCs w:val="28"/>
        </w:rPr>
        <w:t>Камень-Рыболовск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r w:rsidR="009F6813" w:rsidRPr="009F6813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r w:rsidR="009F6813" w:rsidRPr="009F681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F6813">
        <w:rPr>
          <w:rFonts w:ascii="Times New Roman" w:hAnsi="Times New Roman" w:cs="Times New Roman"/>
          <w:sz w:val="28"/>
          <w:szCs w:val="28"/>
        </w:rPr>
        <w:t>а</w:t>
      </w:r>
    </w:p>
    <w:p w:rsidR="00E51FBE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Косенкова Наталья Викторовна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</w:t>
      </w:r>
      <w:r w:rsidR="009F6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66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Н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C65B97">
        <w:rPr>
          <w:rFonts w:ascii="Times New Roman" w:hAnsi="Times New Roman" w:cs="Times New Roman"/>
          <w:sz w:val="28"/>
          <w:szCs w:val="28"/>
        </w:rPr>
        <w:t>Камень-Рыболовского</w:t>
      </w:r>
    </w:p>
    <w:p w:rsidR="00E51FBE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 xml:space="preserve">                                   Н.В. Косенкова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5D5" w:rsidRDefault="003025D5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3025D5" w:rsidRPr="003025D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9D774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9F6813" w:rsidRDefault="009F681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F6813">
        <w:rPr>
          <w:rFonts w:ascii="Times New Roman" w:hAnsi="Times New Roman" w:cs="Times New Roman"/>
          <w:sz w:val="28"/>
          <w:szCs w:val="28"/>
        </w:rPr>
        <w:t>Камень-Рыболовский территориальный отдел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3025D5"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1 «Формирование современной городской среды на территории Ханкайского муниципального округа» на 2021-2027 годы»</w:t>
      </w:r>
      <w:r w:rsid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3025D5" w:rsidRPr="00AB12DB" w:rsidRDefault="003025D5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2 «Благоустройство территорий Ханкайского муниципального округа» на 2021 – 2027 годы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9F6813" w:rsidRDefault="003025D5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Кардинальное повышение уровня комфортности жизнедеятельности граждан посредством благоустройства территорий, детских и спортивных площадок Ханкайского муниципального округа Приморского края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беспечение </w:t>
      </w:r>
      <w:r w:rsidR="003025D5"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комфортности жизнедеятельности граждан посредством благоустройства территорий, детских и спортивных площадок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F6813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202</w:t>
      </w:r>
      <w:r w:rsid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="006F5B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запланировано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15345,8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6F5B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исполнено 14994,3 тыс.руб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6F5B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F5B0F" w:rsidRPr="006F5B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Экономия за счет расторжения муниципального контракта в соответствии с ч.8 ст.95 Закона от 05.04.2013 № 44-ФЗ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расходов муниципальной программы по </w:t>
      </w:r>
      <w:r w:rsidR="003025D5" w:rsidRPr="003025D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подпрограмма</w:t>
      </w:r>
      <w:r w:rsidR="003025D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6F5B0F" w:rsidRDefault="003025D5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</w:t>
      </w:r>
      <w:r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1 «Формирование современной городской среды на территории Ханкайского муниципального округа» на 2021-2027 годы»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6967,9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тыс.рублей</w:t>
      </w:r>
      <w:r w:rsidR="006F5B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</w:t>
      </w:r>
      <w:r w:rsidR="003025D5"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2 «Благоустройство территорий Ханкайского муниципального округа» на 2021 – 2027 годы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8377,9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тыс.рублей;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C717CD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F73D4C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</w:t>
      </w:r>
      <w:r w:rsid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</w:t>
      </w:r>
      <w:r w:rsidR="006F2420"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1 «Формирование современной городской среды на территории Ханкайского муниципального округа» на 2021-2027 годы»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проведены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6F2420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D774A" w:rsidRP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благоустройство общественной территории «Сквер (село Камень-Рыболов, адрес (описание местоположения): установлено относительно ориентира, расположенного за пределами участка. Ориентир нежилое здание. Участок находится примерно в 39 м от ориентира по направлению на северо-запад. Почтовый адрес ориентира: Приморский край, Ханкайский район, село Камень-Рыболов улица Октябрьская дом 6. Категория земель - земли населенных пунктов, разрешенное использование - Элементы благ</w:t>
      </w:r>
      <w:r w:rsid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оустройства. Площадь1817 кв.м.)</w:t>
      </w:r>
      <w:r w:rsid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Default="006F2420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Проведены следующие виды работ:</w:t>
      </w:r>
    </w:p>
    <w:p w:rsidR="009D774A" w:rsidRDefault="009D774A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Устройство тротуара, декоративных дорожек, укладка бордюрного камня, устройство покрытия из брусчатки, устройство автостоянки, устройство круглой клумбы Д-7243мм, высотой 500мм, толщиной 150мм, устройство освещения, установка МАФ (скамейки разного типа, урны, вазоны)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9D774A" w:rsidRDefault="009D774A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изготовление МАФ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6F2420" w:rsidRDefault="006F2420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рамках подпрограмм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2 «Благоустройство территорий Ханкайского муниципального округа» на 2021 – 2027 годы</w:t>
      </w:r>
      <w:r w:rsidRPr="006F2420">
        <w:t xml:space="preserve"> </w:t>
      </w: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проведены:</w:t>
      </w:r>
    </w:p>
    <w:p w:rsidR="009D774A" w:rsidRPr="009D774A" w:rsidRDefault="00A61D35" w:rsidP="009D774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D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Благоустройство</w:t>
      </w:r>
      <w:r w:rsidRPr="00A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дворовых территорий </w:t>
      </w:r>
      <w:r w:rsidR="009D774A" w:rsidRPr="009D7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дворовые территории по адресам:</w:t>
      </w:r>
    </w:p>
    <w:p w:rsidR="009D774A" w:rsidRDefault="009D774A" w:rsidP="009D774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Камень-Рыболов ул. Трактовая, д.42, с. Камень-Рыболов ул. Трактовая, д.44, с. Камень-Рыболов ул. Трактовая, д.46, с. Камень-Рыболов ул. Трактовая, д.48, с. Камень-Рыболов ул. Трактовая, д.50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7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амень-Рыболов ул. Трактовая, д.26.</w:t>
      </w:r>
    </w:p>
    <w:p w:rsidR="00765521" w:rsidRPr="00A61D35" w:rsidRDefault="00A61D35" w:rsidP="009D774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 следующие виды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61D35">
        <w:t xml:space="preserve"> </w:t>
      </w:r>
      <w:r w:rsidRPr="00A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асфальтирование территории (ремонт дворовых проездов), установка скамеек и урн для мусора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2DB" w:rsidRPr="00AB12DB" w:rsidRDefault="00AB12DB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</w:t>
      </w:r>
      <w:r w:rsidR="00C65B97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эффективности муниципальной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</w:t>
      </w:r>
      <w:r w:rsid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муниципальной пр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</w:t>
      </w:r>
      <w:r w:rsidR="009D7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достигнуто </w:t>
      </w:r>
      <w:r w:rsid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3212CC" w:rsidRDefault="003212CC" w:rsidP="005351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ей</w:t>
      </w: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подпрограммы № 1 «Формирование современной городской среды на территории Ханкайского муниципального округа» на 2021-2027 годы» в 2021 году достигнуто 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351F6" w:rsidRDefault="005351F6" w:rsidP="0053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подпрограммы № 2 «Благоустройство территорий Ханкайского муниципального округа» на 2021 – 2027 годы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2021 году достигнуто 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351F6" w:rsidRDefault="00C65B97" w:rsidP="00C6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ыполнения показателей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достигнуты за счет 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ардинально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повышени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уровня комфортности жизнедеятельности граждан посредством благоустройства территорий, детских и спортивных площадок Ханкайского муниципального округа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5351F6"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5351F6"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взаимодействия между организациями и учреждениями при решении вопросов благоустройства территории муниципального округа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5351F6"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привлечение жителей к участию в решении проблем благоустройства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351F6" w:rsidRDefault="005351F6" w:rsidP="00C6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5351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</w:t>
      </w:r>
      <w:r w:rsidR="006630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фективности составила – 100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65B97" w:rsidRPr="00C65B97" w:rsidRDefault="00C65B97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lastRenderedPageBreak/>
        <w:t>Начальник Камень-Рыболовского</w:t>
      </w:r>
    </w:p>
    <w:p w:rsidR="00AB12DB" w:rsidRPr="00AB12DB" w:rsidRDefault="00C65B97" w:rsidP="00C6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AB12DB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>Н.В. Косенкова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5562CB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1530B5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СВЕДЕНИЯ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1530B5" w:rsidRDefault="00F9655C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 за 202</w:t>
      </w:r>
      <w:r w:rsidR="004537A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2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1418"/>
        <w:gridCol w:w="1559"/>
        <w:gridCol w:w="1559"/>
        <w:gridCol w:w="1418"/>
        <w:gridCol w:w="2268"/>
      </w:tblGrid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№ 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Показатель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(индикатор)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Ед.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66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0A1" w:rsidRPr="001530B5" w:rsidRDefault="006630A1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4537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</w:tr>
      <w:tr w:rsidR="005351F6" w:rsidRPr="001530B5" w:rsidTr="00B4711D">
        <w:trPr>
          <w:tblCellSpacing w:w="5" w:type="nil"/>
        </w:trPr>
        <w:tc>
          <w:tcPr>
            <w:tcW w:w="1460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1F6" w:rsidRPr="001530B5" w:rsidRDefault="005351F6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35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униципальная </w:t>
            </w:r>
            <w:r w:rsidRPr="00535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53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5351F6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351F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4537A5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4537A5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4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  <w:r w:rsidR="004537A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02</w:t>
            </w:r>
            <w:r w:rsidR="005351F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5351F6" w:rsidRPr="001530B5" w:rsidTr="00B4711D">
        <w:trPr>
          <w:trHeight w:val="360"/>
          <w:tblCellSpacing w:w="5" w:type="nil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6" w:rsidRPr="001530B5" w:rsidRDefault="005351F6" w:rsidP="0053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351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одпрограмма № 1 </w:t>
            </w:r>
            <w:r w:rsidRPr="0053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F9655C" w:rsidRPr="001530B5" w:rsidTr="00F9655C">
        <w:trPr>
          <w:trHeight w:val="55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территорий многоквартирных жилых </w:t>
            </w:r>
            <w:r w:rsidR="00C66CF8" w:rsidRPr="00C66CF8">
              <w:rPr>
                <w:rFonts w:ascii="Times New Roman" w:hAnsi="Times New Roman"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4537A5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4537A5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F9655C" w:rsidRPr="001530B5" w:rsidTr="00F9655C">
        <w:trPr>
          <w:trHeight w:val="39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C66CF8" w:rsidP="00C6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CF8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C66CF8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C66CF8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F9655C" w:rsidRPr="001530B5" w:rsidTr="00F9655C">
        <w:trPr>
          <w:trHeight w:val="47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8" w:rsidRPr="00C66CF8" w:rsidRDefault="00C66CF8" w:rsidP="00C6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комплексных проектов благоустройства общественных </w:t>
            </w:r>
          </w:p>
          <w:p w:rsidR="00F9655C" w:rsidRPr="00F9655C" w:rsidRDefault="00C66CF8" w:rsidP="00C6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C66CF8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C66CF8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C66CF8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F9655C" w:rsidRPr="001530B5" w:rsidTr="00B4711D">
        <w:trPr>
          <w:trHeight w:val="791"/>
          <w:tblCellSpacing w:w="5" w:type="nil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1530B5" w:rsidRDefault="00F9655C" w:rsidP="00F9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Подпрограмма</w:t>
            </w: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№ 2 «Благоустройство территорий Ханкайского муниципального округа» на 2021 – 2027 годы</w:t>
            </w: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B3463D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B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r w:rsidR="00B3463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1530B5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Пр</w:t>
      </w:r>
      <w:r w:rsidR="00AB12DB"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СТЕПЕНИ ВЫПОЛНЕНИЯ ПОДПРОГРАММ И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ОТДЕЛЬНЫХ МЕРОПРИЯТИЙ МУНИЦИПАЛЬНОЙ ПРОГРАММЫ</w:t>
      </w:r>
    </w:p>
    <w:p w:rsidR="00F9655C" w:rsidRDefault="00F9655C" w:rsidP="003A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3A43AD" w:rsidRPr="001530B5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за 202</w:t>
      </w:r>
      <w:r w:rsidR="00B3463D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2</w:t>
      </w:r>
      <w:r w:rsidR="003A43AD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035"/>
        <w:gridCol w:w="45"/>
        <w:gridCol w:w="1046"/>
        <w:gridCol w:w="1050"/>
        <w:gridCol w:w="15"/>
        <w:gridCol w:w="920"/>
        <w:gridCol w:w="2126"/>
        <w:gridCol w:w="1843"/>
        <w:gridCol w:w="2126"/>
      </w:tblGrid>
      <w:tr w:rsidR="001530B5" w:rsidRPr="001530B5" w:rsidTr="001530B5">
        <w:trPr>
          <w:trHeight w:val="267"/>
        </w:trPr>
        <w:tc>
          <w:tcPr>
            <w:tcW w:w="675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№№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начала</w:t>
            </w:r>
          </w:p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258"/>
        </w:trPr>
        <w:tc>
          <w:tcPr>
            <w:tcW w:w="675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</w:tr>
      <w:tr w:rsidR="003E3D85" w:rsidRPr="001530B5" w:rsidTr="003E3D85">
        <w:trPr>
          <w:trHeight w:val="553"/>
        </w:trPr>
        <w:tc>
          <w:tcPr>
            <w:tcW w:w="675" w:type="dxa"/>
            <w:shd w:val="clear" w:color="auto" w:fill="auto"/>
          </w:tcPr>
          <w:p w:rsidR="003E3D85" w:rsidRPr="003F3C00" w:rsidRDefault="003E3D8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1"/>
          </w:tcPr>
          <w:p w:rsidR="003E3D85" w:rsidRPr="003F3C00" w:rsidRDefault="00F9655C" w:rsidP="003F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351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одпрограмма № 1 </w:t>
            </w:r>
            <w:r w:rsidRPr="0053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1530B5" w:rsidRPr="001530B5" w:rsidTr="001530B5">
        <w:trPr>
          <w:trHeight w:val="601"/>
        </w:trPr>
        <w:tc>
          <w:tcPr>
            <w:tcW w:w="675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0B5" w:rsidRPr="003F3C00" w:rsidRDefault="00F9655C" w:rsidP="00153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</w:t>
            </w:r>
            <w:r w:rsidR="0004634E" w:rsidRPr="00F9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территорий общего</w:t>
            </w:r>
            <w:r w:rsidRPr="00F9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пользования </w:t>
            </w:r>
            <w:r w:rsidRPr="00F965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Ханкайского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Камень-Рыболовский территориальный отдел, Новокачалинский территориальный отдел, Ильинский территориальный отдел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04634E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04634E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ие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 нормативное состояние территори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общего 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ния, в соответствии с утвержден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ными Правилами благоустройства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 нормативное состояние территории общего пользования, в соответствии с утвержденными Правилами благоустройства</w:t>
            </w:r>
          </w:p>
        </w:tc>
        <w:tc>
          <w:tcPr>
            <w:tcW w:w="2126" w:type="dxa"/>
            <w:shd w:val="clear" w:color="auto" w:fill="auto"/>
          </w:tcPr>
          <w:p w:rsidR="0004634E" w:rsidRPr="0004634E" w:rsidRDefault="0004634E" w:rsidP="0004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Увеличение количества благоустроенных территорий общего пользования,</w:t>
            </w:r>
          </w:p>
          <w:p w:rsidR="001530B5" w:rsidRPr="003F3C00" w:rsidRDefault="0004634E" w:rsidP="0004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площади благоустроенных территорий общего пользования</w:t>
            </w:r>
          </w:p>
        </w:tc>
      </w:tr>
      <w:tr w:rsidR="0004634E" w:rsidRPr="001530B5" w:rsidTr="00B4711D">
        <w:trPr>
          <w:trHeight w:val="601"/>
        </w:trPr>
        <w:tc>
          <w:tcPr>
            <w:tcW w:w="675" w:type="dxa"/>
            <w:shd w:val="clear" w:color="auto" w:fill="auto"/>
          </w:tcPr>
          <w:p w:rsidR="0004634E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4" w:type="dxa"/>
            <w:gridSpan w:val="11"/>
            <w:shd w:val="clear" w:color="auto" w:fill="auto"/>
            <w:vAlign w:val="center"/>
          </w:tcPr>
          <w:p w:rsidR="0004634E" w:rsidRPr="0004634E" w:rsidRDefault="0004634E" w:rsidP="0004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одпрограмма № 2 «Благоустройство территорий Ханкайского муниципального округа» на 2021 – 2027 годы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0B5" w:rsidRPr="003F3C00" w:rsidRDefault="0004634E" w:rsidP="000463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ство террито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рий, детских и спортивных площадок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Камень-Рыболовский территориальный отдел, Новокачалинский территориальный отдел, </w:t>
            </w:r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Ильинский территориальный отдел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04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04634E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благоустройство территорий,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благоустройство территорий, детских и спортивных площадок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Увеличение количества благоустроенных территорий, детских и спортивных площадок</w:t>
            </w:r>
          </w:p>
        </w:tc>
      </w:tr>
    </w:tbl>
    <w:p w:rsidR="009E15E6" w:rsidRPr="001530B5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Приложение №3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РАСХОДОВАНИИ БЮДЖЕТНЫХ АССИГНОВАНИЙ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БЮДЖЕТА ХАНКАЙСКОГО МУНИЦИПАЛЬНОГО </w:t>
      </w:r>
      <w:r w:rsidR="00DA7A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ОКРУГА</w:t>
      </w: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1530B5" w:rsidRDefault="00F9655C" w:rsidP="00F9655C">
      <w:pPr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tbl>
      <w:tblPr>
        <w:tblW w:w="15380" w:type="dxa"/>
        <w:tblInd w:w="113" w:type="dxa"/>
        <w:tblLook w:val="04A0" w:firstRow="1" w:lastRow="0" w:firstColumn="1" w:lastColumn="0" w:noHBand="0" w:noVBand="1"/>
      </w:tblPr>
      <w:tblGrid>
        <w:gridCol w:w="666"/>
        <w:gridCol w:w="4420"/>
        <w:gridCol w:w="1592"/>
        <w:gridCol w:w="960"/>
        <w:gridCol w:w="960"/>
        <w:gridCol w:w="1480"/>
        <w:gridCol w:w="960"/>
        <w:gridCol w:w="1282"/>
        <w:gridCol w:w="1420"/>
        <w:gridCol w:w="1640"/>
      </w:tblGrid>
      <w:tr w:rsidR="00B4711D" w:rsidRPr="00B4711D" w:rsidTr="00DA7AB5">
        <w:trPr>
          <w:trHeight w:val="40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(тыс.руб.)</w:t>
            </w:r>
          </w:p>
        </w:tc>
      </w:tr>
      <w:tr w:rsidR="00B4711D" w:rsidRPr="00B4711D" w:rsidTr="00DA7AB5">
        <w:trPr>
          <w:trHeight w:val="14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4711D" w:rsidRPr="00B4711D" w:rsidTr="00DA7A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4711D" w:rsidRPr="00B4711D" w:rsidTr="00DA7AB5">
        <w:trPr>
          <w:trHeight w:val="11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    «Формирование современной городской среды на территории Ханкайского муниципального округа» на 2021-2027 годы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22 706,3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1F6196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14 994,3</w:t>
            </w:r>
          </w:p>
        </w:tc>
      </w:tr>
      <w:tr w:rsidR="00DA7AB5" w:rsidRPr="00B4711D" w:rsidTr="00DA7AB5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№ 1 «Формирование современной городской среды на территории Ханкайского муниципального округа» на 2021-2027 годы»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Камень-Рыболовский территориальный отдел, Новокачалинский территориальный отдел, Ильинский территориальный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1910000000 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6 967,9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6 967,9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6 616,4</w:t>
            </w:r>
          </w:p>
        </w:tc>
      </w:tr>
      <w:tr w:rsidR="00DA7AB5" w:rsidRPr="00B4711D" w:rsidTr="00DA7AB5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мероприятие: Федеральный проект 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комфортной городской среды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6 967,9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6 967,9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B5" w:rsidRPr="00B4711D" w:rsidRDefault="00DA7AB5" w:rsidP="00D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6 616,4</w:t>
            </w:r>
          </w:p>
        </w:tc>
      </w:tr>
      <w:tr w:rsidR="00B4711D" w:rsidRPr="00B4711D" w:rsidTr="00DA7AB5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 формирование современной городской среды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3463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6 616,4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6 616,4</w:t>
            </w:r>
          </w:p>
        </w:tc>
      </w:tr>
      <w:tr w:rsidR="00B4711D" w:rsidRPr="00B4711D" w:rsidTr="00DA7AB5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территорий, детских и спортивных площадок на территории Ханкайского муниципального округа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191F244100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3463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711D" w:rsidRPr="00B4711D" w:rsidTr="00DA7AB5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№ 2 «Благоустройство территорий Ханкайского муниципального округа» на 2021 – 2027 годы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3463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15 738,4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8 377,9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8 377,9</w:t>
            </w:r>
          </w:p>
        </w:tc>
      </w:tr>
      <w:tr w:rsidR="00B4711D" w:rsidRPr="00B4711D" w:rsidTr="00DA7AB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"Благоустройство территорий, детских и спортивных площадок"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3463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15 738,4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8 377,9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8 377,9</w:t>
            </w:r>
          </w:p>
        </w:tc>
      </w:tr>
      <w:tr w:rsidR="00B4711D" w:rsidRPr="00B4711D" w:rsidTr="00DA7AB5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1925992610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3463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6 855,6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6 855,6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6 855,6</w:t>
            </w:r>
          </w:p>
        </w:tc>
      </w:tr>
      <w:tr w:rsidR="00B4711D" w:rsidRPr="00B4711D" w:rsidTr="00DA7AB5">
        <w:trPr>
          <w:trHeight w:val="8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благоустройство территорий, детских и спортивных площадок на территории Ханкайского муниципального округа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19259S2610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3463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</w:t>
            </w:r>
          </w:p>
        </w:tc>
      </w:tr>
      <w:tr w:rsidR="00B4711D" w:rsidRPr="00B4711D" w:rsidTr="00DA7AB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3463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DA7AB5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1 310,3</w:t>
            </w:r>
          </w:p>
        </w:tc>
      </w:tr>
    </w:tbl>
    <w:p w:rsidR="001D3DF4" w:rsidRDefault="001D3DF4" w:rsidP="00F9655C">
      <w:pPr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1D3DF4" w:rsidRPr="00F9655C" w:rsidRDefault="001D3DF4" w:rsidP="00F965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229" w:rsidRPr="00FD4CA1" w:rsidRDefault="00E77229" w:rsidP="004F5D5C">
      <w:pPr>
        <w:jc w:val="right"/>
        <w:rPr>
          <w:rFonts w:ascii="Times New Roman" w:hAnsi="Times New Roman" w:cs="Times New Roman"/>
          <w:sz w:val="20"/>
          <w:szCs w:val="20"/>
        </w:rPr>
      </w:pPr>
      <w:r w:rsidRPr="00FD4CA1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РАСХОДОВАНИИ БЮДЖЕТНЫХ И ВНЕБЮДЖЕТНЫХ СРЕДСТВ 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C65B97" w:rsidRDefault="00F9655C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B4711D" w:rsidRPr="00FD4CA1" w:rsidRDefault="00B4711D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780"/>
        <w:gridCol w:w="8713"/>
        <w:gridCol w:w="2693"/>
        <w:gridCol w:w="1701"/>
        <w:gridCol w:w="1417"/>
      </w:tblGrid>
      <w:tr w:rsidR="00B4711D" w:rsidRPr="00B4711D" w:rsidTr="00B4711D">
        <w:trPr>
          <w:trHeight w:val="56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Источники ресурсного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расходов (в соответствии с программой)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(тыс. руб.)</w:t>
            </w:r>
          </w:p>
        </w:tc>
      </w:tr>
      <w:tr w:rsidR="00B4711D" w:rsidRPr="00B4711D" w:rsidTr="00B4711D">
        <w:trPr>
          <w:trHeight w:val="2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11D" w:rsidRPr="00B4711D" w:rsidTr="00B471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    «Формирование современной городской среды на территории Ханкайского муниципального округа» на 2021-2027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14 994,3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6 451,6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6 987,3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1 555,4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1 «Формирование современной городской среды на территории Ханкайского муниципального округа» на 2021-2027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6 616,4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6 451,6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131,7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Федеральный проект 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комфортной городской среды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6 616,4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6 451,6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Расходы, направленные </w:t>
            </w:r>
            <w:r w:rsidR="0057696C"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формирование</w:t>
            </w: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6 616,4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6 451,6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57696C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2 «Благоустройство территорий Ханкайского муниципального округа» на 2021 – 2027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8 377,9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6 855,6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1 522,3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"Благоустройство территорий, детских и спортивных площадок"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8 377,9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6 855,6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1 522,3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57696C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69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благоустройство территорий, детских и спортивных площадок на территории Ханкайского муниципального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8 377,9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6 855,6</w:t>
            </w:r>
          </w:p>
        </w:tc>
      </w:tr>
      <w:tr w:rsidR="0057696C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C" w:rsidRPr="00B4711D" w:rsidRDefault="0057696C" w:rsidP="0057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1 522,3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77229" w:rsidRPr="00E77229" w:rsidRDefault="00E77229" w:rsidP="0070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E77229" w:rsidRPr="00E77229" w:rsidSect="00C65B97">
      <w:pgSz w:w="16838" w:h="11906" w:orient="landscape"/>
      <w:pgMar w:top="113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5B" w:rsidRDefault="007D785B" w:rsidP="003E3D85">
      <w:pPr>
        <w:spacing w:after="0" w:line="240" w:lineRule="auto"/>
      </w:pPr>
      <w:r>
        <w:separator/>
      </w:r>
    </w:p>
  </w:endnote>
  <w:endnote w:type="continuationSeparator" w:id="0">
    <w:p w:rsidR="007D785B" w:rsidRDefault="007D785B" w:rsidP="003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5B" w:rsidRDefault="007D785B" w:rsidP="003E3D85">
      <w:pPr>
        <w:spacing w:after="0" w:line="240" w:lineRule="auto"/>
      </w:pPr>
      <w:r>
        <w:separator/>
      </w:r>
    </w:p>
  </w:footnote>
  <w:footnote w:type="continuationSeparator" w:id="0">
    <w:p w:rsidR="007D785B" w:rsidRDefault="007D785B" w:rsidP="003E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04BA5"/>
    <w:multiLevelType w:val="hybridMultilevel"/>
    <w:tmpl w:val="744E6430"/>
    <w:lvl w:ilvl="0" w:tplc="08B67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4634E"/>
    <w:rsid w:val="00066DEE"/>
    <w:rsid w:val="000C4D70"/>
    <w:rsid w:val="00117B5D"/>
    <w:rsid w:val="001530B5"/>
    <w:rsid w:val="001D3DF4"/>
    <w:rsid w:val="001D6166"/>
    <w:rsid w:val="001F6196"/>
    <w:rsid w:val="00224A11"/>
    <w:rsid w:val="003025D5"/>
    <w:rsid w:val="003212CC"/>
    <w:rsid w:val="00360F7D"/>
    <w:rsid w:val="00362AF0"/>
    <w:rsid w:val="003856BA"/>
    <w:rsid w:val="003A43AD"/>
    <w:rsid w:val="003E3D85"/>
    <w:rsid w:val="003F3C00"/>
    <w:rsid w:val="004537A5"/>
    <w:rsid w:val="004D0350"/>
    <w:rsid w:val="004F5D5C"/>
    <w:rsid w:val="005351F6"/>
    <w:rsid w:val="005439B2"/>
    <w:rsid w:val="005562CB"/>
    <w:rsid w:val="0057696C"/>
    <w:rsid w:val="00583CD6"/>
    <w:rsid w:val="005A5DE7"/>
    <w:rsid w:val="006630A1"/>
    <w:rsid w:val="006679F6"/>
    <w:rsid w:val="0069246C"/>
    <w:rsid w:val="006F2420"/>
    <w:rsid w:val="006F5B0F"/>
    <w:rsid w:val="00704580"/>
    <w:rsid w:val="00706524"/>
    <w:rsid w:val="00741D8F"/>
    <w:rsid w:val="00765521"/>
    <w:rsid w:val="0076708E"/>
    <w:rsid w:val="00771668"/>
    <w:rsid w:val="007D785B"/>
    <w:rsid w:val="00814253"/>
    <w:rsid w:val="0084202C"/>
    <w:rsid w:val="00875B81"/>
    <w:rsid w:val="008D04D6"/>
    <w:rsid w:val="00904732"/>
    <w:rsid w:val="009D774A"/>
    <w:rsid w:val="009E15E6"/>
    <w:rsid w:val="009F6813"/>
    <w:rsid w:val="00A61D35"/>
    <w:rsid w:val="00AB12DB"/>
    <w:rsid w:val="00B06C15"/>
    <w:rsid w:val="00B265B2"/>
    <w:rsid w:val="00B3463D"/>
    <w:rsid w:val="00B4068B"/>
    <w:rsid w:val="00B4711D"/>
    <w:rsid w:val="00B9732A"/>
    <w:rsid w:val="00BB6614"/>
    <w:rsid w:val="00BC031D"/>
    <w:rsid w:val="00BE099E"/>
    <w:rsid w:val="00C2186A"/>
    <w:rsid w:val="00C65B97"/>
    <w:rsid w:val="00C66CF8"/>
    <w:rsid w:val="00C717CD"/>
    <w:rsid w:val="00C73B2C"/>
    <w:rsid w:val="00CB1B5C"/>
    <w:rsid w:val="00CC4E13"/>
    <w:rsid w:val="00CC5490"/>
    <w:rsid w:val="00CD680C"/>
    <w:rsid w:val="00D046FE"/>
    <w:rsid w:val="00D9578E"/>
    <w:rsid w:val="00DA7AB5"/>
    <w:rsid w:val="00DB0742"/>
    <w:rsid w:val="00E51FBE"/>
    <w:rsid w:val="00E77229"/>
    <w:rsid w:val="00EE30D5"/>
    <w:rsid w:val="00EE79FF"/>
    <w:rsid w:val="00EF6BAE"/>
    <w:rsid w:val="00F73D4C"/>
    <w:rsid w:val="00F9655C"/>
    <w:rsid w:val="00FB248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90DF-91E1-403D-9787-D13B9023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Косенкова Наталья Викторовна</cp:lastModifiedBy>
  <cp:revision>6</cp:revision>
  <cp:lastPrinted>2023-01-19T04:37:00Z</cp:lastPrinted>
  <dcterms:created xsi:type="dcterms:W3CDTF">2021-02-12T02:52:00Z</dcterms:created>
  <dcterms:modified xsi:type="dcterms:W3CDTF">2023-01-19T04:44:00Z</dcterms:modified>
</cp:coreProperties>
</file>