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568" w:rsidRDefault="007F3C59" w:rsidP="00A30BD2">
      <w:pPr>
        <w:pStyle w:val="1"/>
        <w:tabs>
          <w:tab w:val="center" w:pos="1620"/>
        </w:tabs>
        <w:jc w:val="center"/>
        <w:rPr>
          <w:b w:val="0"/>
          <w:szCs w:val="24"/>
        </w:rPr>
      </w:pPr>
      <w:bookmarkStart w:id="0" w:name="_GoBack"/>
      <w:bookmarkEnd w:id="0"/>
      <w:r>
        <w:rPr>
          <w:b w:val="0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-798698</wp:posOffset>
            </wp:positionH>
            <wp:positionV relativeFrom="paragraph">
              <wp:posOffset>-213995</wp:posOffset>
            </wp:positionV>
            <wp:extent cx="7725103" cy="10917441"/>
            <wp:effectExtent l="0" t="0" r="0" b="0"/>
            <wp:wrapNone/>
            <wp:docPr id="1" name="Рисунок 1" descr="C:\Users\2500-31-541\Desktop\на сайт\FNS_infolist_bezpodpi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00-31-541\Desktop\на сайт\FNS_infolist_bezpodpisi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3" cy="109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568" w:rsidRDefault="00106568" w:rsidP="00A30BD2">
      <w:pPr>
        <w:pStyle w:val="1"/>
        <w:tabs>
          <w:tab w:val="center" w:pos="1620"/>
        </w:tabs>
        <w:jc w:val="center"/>
        <w:rPr>
          <w:b w:val="0"/>
          <w:szCs w:val="24"/>
        </w:rPr>
      </w:pPr>
    </w:p>
    <w:p w:rsidR="007F3C59" w:rsidRDefault="007F3C59" w:rsidP="00F82979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F3C59" w:rsidRDefault="007F3C59" w:rsidP="00F82979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F3C59" w:rsidRDefault="007F3C59" w:rsidP="00AC4507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C4507" w:rsidRPr="00AC4507" w:rsidRDefault="00AC4507" w:rsidP="00AC4507">
      <w:pPr>
        <w:spacing w:after="0" w:line="240" w:lineRule="auto"/>
        <w:ind w:left="-1134" w:firstLine="1134"/>
        <w:jc w:val="center"/>
        <w:rPr>
          <w:rFonts w:asciiTheme="minorHAnsi" w:hAnsiTheme="minorHAnsi" w:cstheme="minorHAnsi"/>
          <w:b/>
          <w:color w:val="1F497D" w:themeColor="text2"/>
          <w:sz w:val="40"/>
          <w:szCs w:val="40"/>
        </w:rPr>
      </w:pPr>
      <w:r w:rsidRPr="00AC4507">
        <w:rPr>
          <w:rFonts w:asciiTheme="minorHAnsi" w:hAnsiTheme="minorHAnsi" w:cstheme="minorHAnsi"/>
          <w:b/>
          <w:color w:val="1F497D" w:themeColor="text2"/>
          <w:sz w:val="40"/>
          <w:szCs w:val="40"/>
        </w:rPr>
        <w:t>Важно знать о сроках возврата НДФЛ</w:t>
      </w:r>
    </w:p>
    <w:p w:rsidR="00AC4507" w:rsidRPr="00AC4507" w:rsidRDefault="00AC4507" w:rsidP="00AC4507">
      <w:pPr>
        <w:spacing w:after="0" w:line="240" w:lineRule="auto"/>
        <w:ind w:left="-1134" w:firstLine="1134"/>
        <w:jc w:val="center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ab/>
        <w:t>В налоговые органы Приморского края участились случаи обращения граждан по вопросу сроков получения денежных средств, заявленных к возмещению, то есть сумм налога, заявленных на возврат в декларациях по форме 3-НДФЛ за образование, лечение, приобретение (строительство) жилого дома, квартиры, комнаты или долей в них. В связи с чем Управление ФНС России по Приморского края разъясняет: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Налоговым законодательством предусмотрена процедура проведения</w:t>
      </w:r>
      <w:r w:rsidRPr="00AC450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AC4507">
        <w:rPr>
          <w:rFonts w:asciiTheme="minorHAnsi" w:hAnsiTheme="minorHAnsi" w:cstheme="minorHAnsi"/>
          <w:sz w:val="28"/>
          <w:szCs w:val="28"/>
        </w:rPr>
        <w:t>камеральной налоговой проверки декларации о доходах, в результате чего н</w:t>
      </w:r>
      <w:r w:rsidRPr="00AC4507">
        <w:rPr>
          <w:rFonts w:asciiTheme="minorHAnsi" w:eastAsia="Calibri" w:hAnsiTheme="minorHAnsi" w:cstheme="minorHAnsi"/>
          <w:sz w:val="28"/>
          <w:szCs w:val="28"/>
          <w:lang w:eastAsia="en-US"/>
        </w:rPr>
        <w:t>алоговая инспекция проверяет декларацию</w:t>
      </w:r>
      <w:r w:rsidRPr="00AC4507">
        <w:rPr>
          <w:rFonts w:asciiTheme="minorHAnsi" w:hAnsiTheme="minorHAnsi" w:cstheme="minorHAnsi"/>
          <w:sz w:val="28"/>
          <w:szCs w:val="28"/>
        </w:rPr>
        <w:t xml:space="preserve"> на подтверждение имущественных или социальных налоговых вычетов</w:t>
      </w:r>
      <w:r w:rsidRPr="00AC4507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 и документы налогоплательщиков в течение трех месяцев со дня их подачи в налоговый орган.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При подтверждении сумм налога к возмещению, с</w:t>
      </w:r>
      <w:r w:rsidRPr="00AC4507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 момента окончания камеральной проверки, в течение месяца производится возврат денежных средств</w:t>
      </w:r>
      <w:r w:rsidRPr="00AC4507">
        <w:rPr>
          <w:rFonts w:asciiTheme="minorHAnsi" w:hAnsiTheme="minorHAnsi" w:cstheme="minorHAnsi"/>
          <w:sz w:val="28"/>
          <w:szCs w:val="28"/>
        </w:rPr>
        <w:t xml:space="preserve"> по заявлению налогоплательщика на указанный расчетный счет.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 xml:space="preserve">В случае, если налогоплательщиком не было подано заявление на возврат вместе с налоговой декларацией на вычет, то подать данное заявление в налоговый орган необходимо по мере завершения камеральной проверки (то есть спустя три месяца с даты подачи декларации). 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 xml:space="preserve">Общий срок на процедуру подтверждения сумм налога к возмещению и перечисления денежных средств на счет налогоплательщика составляет четыре месяца. 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Обращаем внимание, что одновременное предоставление заявления на возврат денежных средств с налоговой декларацией на вычет  не сокращает срока на принятие решения о возврате денежных средств на расчетный счет.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Таким образом, даже если налогоплательщик предоставил заявление вместе с декларацией, возврат денежных средств будет произведен в течение месяца со дня окончания камеральной проверки.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Пользователи «Личного кабинета налогоплательщика для физических лиц» на сайте ФНС России www.nalog.ru могут узнать о ходе и дате завершения камеральной проверки декларации по форме 3-НДФЛ, получить информацию о подтверждении суммы заявленного вычета, воспользоваться образцами заявлений о перечислении излишне уплаченной суммы налога на банковскую карту, сберегательную книжку или расчетный счет, а также проследить, перечислены ли денежные средства, в случае, если право на получение налогового вычета подтверждено, в разделе сервиса «Налог на доходы ФЛ и страховые взносы».</w:t>
      </w:r>
    </w:p>
    <w:p w:rsidR="00106568" w:rsidRDefault="00106568" w:rsidP="0021664F">
      <w:pPr>
        <w:jc w:val="right"/>
        <w:rPr>
          <w:rFonts w:ascii="Times New Roman" w:hAnsi="Times New Roman"/>
          <w:i/>
          <w:sz w:val="28"/>
          <w:szCs w:val="28"/>
        </w:rPr>
      </w:pPr>
    </w:p>
    <w:p w:rsidR="000204B3" w:rsidRDefault="000204B3" w:rsidP="00F82979">
      <w:pPr>
        <w:rPr>
          <w:rFonts w:ascii="Times New Roman" w:hAnsi="Times New Roman"/>
          <w:sz w:val="28"/>
          <w:szCs w:val="28"/>
        </w:rPr>
      </w:pPr>
    </w:p>
    <w:sectPr w:rsidR="000204B3" w:rsidSect="00F23156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45386"/>
    <w:multiLevelType w:val="hybridMultilevel"/>
    <w:tmpl w:val="09E01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FDF"/>
    <w:rsid w:val="0001486D"/>
    <w:rsid w:val="000204B3"/>
    <w:rsid w:val="00025325"/>
    <w:rsid w:val="0004684C"/>
    <w:rsid w:val="00064DEF"/>
    <w:rsid w:val="00081223"/>
    <w:rsid w:val="000F19D6"/>
    <w:rsid w:val="00106568"/>
    <w:rsid w:val="00117E72"/>
    <w:rsid w:val="0012075F"/>
    <w:rsid w:val="00134738"/>
    <w:rsid w:val="001349EE"/>
    <w:rsid w:val="002064B5"/>
    <w:rsid w:val="00207F93"/>
    <w:rsid w:val="0021664F"/>
    <w:rsid w:val="002171C5"/>
    <w:rsid w:val="00247102"/>
    <w:rsid w:val="002B343C"/>
    <w:rsid w:val="002D58CB"/>
    <w:rsid w:val="0030389A"/>
    <w:rsid w:val="003266BE"/>
    <w:rsid w:val="003408E3"/>
    <w:rsid w:val="00382A1A"/>
    <w:rsid w:val="0039362B"/>
    <w:rsid w:val="00421F9E"/>
    <w:rsid w:val="00490807"/>
    <w:rsid w:val="00490B2F"/>
    <w:rsid w:val="004D050C"/>
    <w:rsid w:val="004D6D1A"/>
    <w:rsid w:val="0050141C"/>
    <w:rsid w:val="005319A4"/>
    <w:rsid w:val="00547088"/>
    <w:rsid w:val="0057521B"/>
    <w:rsid w:val="005B4B54"/>
    <w:rsid w:val="005E5585"/>
    <w:rsid w:val="005E754F"/>
    <w:rsid w:val="00622CDD"/>
    <w:rsid w:val="00633127"/>
    <w:rsid w:val="00642A61"/>
    <w:rsid w:val="006D10F2"/>
    <w:rsid w:val="006D243E"/>
    <w:rsid w:val="0072023C"/>
    <w:rsid w:val="00783631"/>
    <w:rsid w:val="007A70E5"/>
    <w:rsid w:val="007D402E"/>
    <w:rsid w:val="007F3C59"/>
    <w:rsid w:val="00805022"/>
    <w:rsid w:val="00811963"/>
    <w:rsid w:val="00827393"/>
    <w:rsid w:val="008357D2"/>
    <w:rsid w:val="008A2394"/>
    <w:rsid w:val="008C615C"/>
    <w:rsid w:val="00911B6E"/>
    <w:rsid w:val="00925645"/>
    <w:rsid w:val="00933856"/>
    <w:rsid w:val="00951950"/>
    <w:rsid w:val="00996150"/>
    <w:rsid w:val="009F27AF"/>
    <w:rsid w:val="00A30BD2"/>
    <w:rsid w:val="00A87FDF"/>
    <w:rsid w:val="00AA3B4D"/>
    <w:rsid w:val="00AC4507"/>
    <w:rsid w:val="00AD38F1"/>
    <w:rsid w:val="00B44E97"/>
    <w:rsid w:val="00B5208C"/>
    <w:rsid w:val="00B64C91"/>
    <w:rsid w:val="00BA0C94"/>
    <w:rsid w:val="00C12406"/>
    <w:rsid w:val="00C14C57"/>
    <w:rsid w:val="00C5261A"/>
    <w:rsid w:val="00C62521"/>
    <w:rsid w:val="00CA1670"/>
    <w:rsid w:val="00CB3DED"/>
    <w:rsid w:val="00CE693F"/>
    <w:rsid w:val="00D162A7"/>
    <w:rsid w:val="00D276F4"/>
    <w:rsid w:val="00D31F1A"/>
    <w:rsid w:val="00D62FB9"/>
    <w:rsid w:val="00D80309"/>
    <w:rsid w:val="00D87965"/>
    <w:rsid w:val="00DB6092"/>
    <w:rsid w:val="00DC14D7"/>
    <w:rsid w:val="00E01DA9"/>
    <w:rsid w:val="00E05620"/>
    <w:rsid w:val="00E11A0F"/>
    <w:rsid w:val="00E20123"/>
    <w:rsid w:val="00E21E06"/>
    <w:rsid w:val="00E72BC0"/>
    <w:rsid w:val="00E80E8A"/>
    <w:rsid w:val="00F14F32"/>
    <w:rsid w:val="00F23156"/>
    <w:rsid w:val="00F305CB"/>
    <w:rsid w:val="00F40127"/>
    <w:rsid w:val="00F67953"/>
    <w:rsid w:val="00F82979"/>
    <w:rsid w:val="00F97DF3"/>
    <w:rsid w:val="00FA083D"/>
    <w:rsid w:val="00FA2363"/>
    <w:rsid w:val="00FC2860"/>
    <w:rsid w:val="00FD6929"/>
    <w:rsid w:val="00FE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DA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30BD2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30BD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rsid w:val="00A30BD2"/>
    <w:rPr>
      <w:rFonts w:cs="Times New Roman"/>
      <w:color w:val="0000FF"/>
      <w:u w:val="single"/>
    </w:rPr>
  </w:style>
  <w:style w:type="paragraph" w:customStyle="1" w:styleId="11">
    <w:name w:val="О1ычн"/>
    <w:uiPriority w:val="99"/>
    <w:rsid w:val="00A30BD2"/>
    <w:pPr>
      <w:widowControl w:val="0"/>
      <w:autoSpaceDE w:val="0"/>
      <w:autoSpaceDN w:val="0"/>
    </w:pPr>
    <w:rPr>
      <w:rFonts w:ascii="Times New Roman" w:eastAsia="Times New Roman" w:hAnsi="Times New Roman"/>
      <w:sz w:val="20"/>
      <w:szCs w:val="20"/>
    </w:rPr>
  </w:style>
  <w:style w:type="paragraph" w:customStyle="1" w:styleId="BodyText1">
    <w:name w:val="Body Text1"/>
    <w:basedOn w:val="a"/>
    <w:uiPriority w:val="99"/>
    <w:rsid w:val="00A30BD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8357D2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E558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585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DA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30BD2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30BD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rsid w:val="00A30BD2"/>
    <w:rPr>
      <w:rFonts w:cs="Times New Roman"/>
      <w:color w:val="0000FF"/>
      <w:u w:val="single"/>
    </w:rPr>
  </w:style>
  <w:style w:type="paragraph" w:customStyle="1" w:styleId="11">
    <w:name w:val="О1ычн"/>
    <w:uiPriority w:val="99"/>
    <w:rsid w:val="00A30BD2"/>
    <w:pPr>
      <w:widowControl w:val="0"/>
      <w:autoSpaceDE w:val="0"/>
      <w:autoSpaceDN w:val="0"/>
    </w:pPr>
    <w:rPr>
      <w:rFonts w:ascii="Times New Roman" w:eastAsia="Times New Roman" w:hAnsi="Times New Roman"/>
      <w:sz w:val="20"/>
      <w:szCs w:val="20"/>
    </w:rPr>
  </w:style>
  <w:style w:type="paragraph" w:customStyle="1" w:styleId="BodyText1">
    <w:name w:val="Body Text1"/>
    <w:basedOn w:val="a"/>
    <w:uiPriority w:val="99"/>
    <w:rsid w:val="00A30BD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8357D2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E558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585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56B25-6898-4BF2-83AE-898EABE61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ФЕДЕРАЛЬНОЙ НАЛОГОВОЙ СЛУЖБЫ</vt:lpstr>
    </vt:vector>
  </TitlesOfParts>
  <Company>Federal Tax Service of Russia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ФЕДЕРАЛЬНОЙ НАЛОГОВОЙ СЛУЖБЫ</dc:title>
  <dc:creator>2500-31-401</dc:creator>
  <cp:lastModifiedBy>Чуканов Иван Анатольевич</cp:lastModifiedBy>
  <cp:revision>2</cp:revision>
  <cp:lastPrinted>2018-07-03T23:20:00Z</cp:lastPrinted>
  <dcterms:created xsi:type="dcterms:W3CDTF">2018-08-13T23:55:00Z</dcterms:created>
  <dcterms:modified xsi:type="dcterms:W3CDTF">2018-08-13T23:55:00Z</dcterms:modified>
</cp:coreProperties>
</file>