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80" w:rsidRDefault="00AE76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680" w:rsidRDefault="00AE768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76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680" w:rsidRDefault="00AE7680">
            <w:pPr>
              <w:pStyle w:val="ConsPlusNormal"/>
              <w:outlineLvl w:val="0"/>
            </w:pPr>
            <w:r>
              <w:t>9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680" w:rsidRDefault="00AE7680">
            <w:pPr>
              <w:pStyle w:val="ConsPlusNormal"/>
              <w:jc w:val="right"/>
              <w:outlineLvl w:val="0"/>
            </w:pPr>
            <w:r>
              <w:t>N 153-КЗ</w:t>
            </w:r>
          </w:p>
        </w:tc>
      </w:tr>
    </w:tbl>
    <w:p w:rsidR="00AE7680" w:rsidRDefault="00AE7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jc w:val="center"/>
      </w:pPr>
      <w:r>
        <w:t>ЗАКОН</w:t>
      </w:r>
    </w:p>
    <w:p w:rsidR="00AE7680" w:rsidRDefault="00AE7680">
      <w:pPr>
        <w:pStyle w:val="ConsPlusTitle"/>
        <w:jc w:val="center"/>
      </w:pPr>
      <w:r>
        <w:t>ПРИМОРСКОГО КРАЯ</w:t>
      </w:r>
    </w:p>
    <w:p w:rsidR="00AE7680" w:rsidRDefault="00AE7680">
      <w:pPr>
        <w:pStyle w:val="ConsPlusTitle"/>
        <w:jc w:val="center"/>
      </w:pPr>
    </w:p>
    <w:p w:rsidR="00AE7680" w:rsidRDefault="00AE7680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ОТДЕЛЬНЫМИ</w:t>
      </w:r>
      <w:proofErr w:type="gramEnd"/>
    </w:p>
    <w:p w:rsidR="00AE7680" w:rsidRDefault="00AE7680">
      <w:pPr>
        <w:pStyle w:val="ConsPlusTitle"/>
        <w:jc w:val="center"/>
      </w:pPr>
      <w:r>
        <w:t xml:space="preserve">ГОСУДАРСТВЕННЫМИ ПОЛНОМОЧИЯМИ ПО </w:t>
      </w:r>
      <w:proofErr w:type="gramStart"/>
      <w:r>
        <w:t>ГОСУДАРСТВЕННОМУ</w:t>
      </w:r>
      <w:proofErr w:type="gramEnd"/>
    </w:p>
    <w:p w:rsidR="00AE7680" w:rsidRDefault="00AE7680">
      <w:pPr>
        <w:pStyle w:val="ConsPlusTitle"/>
        <w:jc w:val="center"/>
      </w:pPr>
      <w:r>
        <w:t>УПРАВЛЕНИЮ ОХРАНОЙ ТРУДА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jc w:val="right"/>
      </w:pPr>
      <w:proofErr w:type="gramStart"/>
      <w:r>
        <w:t>Принят</w:t>
      </w:r>
      <w:proofErr w:type="gramEnd"/>
    </w:p>
    <w:p w:rsidR="00AE7680" w:rsidRDefault="00AE7680">
      <w:pPr>
        <w:pStyle w:val="ConsPlusNormal"/>
        <w:jc w:val="right"/>
      </w:pPr>
      <w:r>
        <w:t>Законодательным Собранием</w:t>
      </w:r>
    </w:p>
    <w:p w:rsidR="00AE7680" w:rsidRDefault="00AE7680">
      <w:pPr>
        <w:pStyle w:val="ConsPlusNormal"/>
        <w:jc w:val="right"/>
      </w:pPr>
      <w:r>
        <w:t>Приморского края</w:t>
      </w:r>
    </w:p>
    <w:p w:rsidR="00AE7680" w:rsidRDefault="00AE7680">
      <w:pPr>
        <w:pStyle w:val="ConsPlusNormal"/>
        <w:jc w:val="right"/>
      </w:pPr>
      <w:r>
        <w:t>24 октября 2007 года</w:t>
      </w:r>
    </w:p>
    <w:p w:rsidR="00AE7680" w:rsidRDefault="00AE7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7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680" w:rsidRDefault="00AE76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17.03.2008 </w:t>
            </w:r>
            <w:hyperlink r:id="rId6" w:history="1">
              <w:r>
                <w:rPr>
                  <w:color w:val="0000FF"/>
                </w:rPr>
                <w:t>N 224-КЗ</w:t>
              </w:r>
            </w:hyperlink>
            <w:r>
              <w:rPr>
                <w:color w:val="392C69"/>
              </w:rPr>
              <w:t xml:space="preserve">, от 30.04.2009 </w:t>
            </w:r>
            <w:hyperlink r:id="rId7" w:history="1">
              <w:r>
                <w:rPr>
                  <w:color w:val="0000FF"/>
                </w:rPr>
                <w:t>N 416-КЗ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07.10.2011 </w:t>
            </w:r>
            <w:hyperlink r:id="rId8" w:history="1">
              <w:r>
                <w:rPr>
                  <w:color w:val="0000FF"/>
                </w:rPr>
                <w:t>N 826-КЗ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9" w:history="1">
              <w:r>
                <w:rPr>
                  <w:color w:val="0000FF"/>
                </w:rPr>
                <w:t>N 135-КЗ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20.12.2012 </w:t>
            </w:r>
            <w:hyperlink r:id="rId10" w:history="1">
              <w:r>
                <w:rPr>
                  <w:color w:val="0000FF"/>
                </w:rPr>
                <w:t>N 145-КЗ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1" w:history="1">
              <w:r>
                <w:rPr>
                  <w:color w:val="0000FF"/>
                </w:rPr>
                <w:t>N 263-КЗ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12" w:history="1">
              <w:r>
                <w:rPr>
                  <w:color w:val="0000FF"/>
                </w:rPr>
                <w:t>N 408-КЗ</w:t>
              </w:r>
            </w:hyperlink>
            <w:r>
              <w:rPr>
                <w:color w:val="392C69"/>
              </w:rPr>
              <w:t xml:space="preserve">, от 06.05.2015 </w:t>
            </w:r>
            <w:hyperlink r:id="rId13" w:history="1">
              <w:r>
                <w:rPr>
                  <w:color w:val="0000FF"/>
                </w:rPr>
                <w:t>N 626-КЗ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14" w:history="1">
              <w:r>
                <w:rPr>
                  <w:color w:val="0000FF"/>
                </w:rPr>
                <w:t>N 372-КЗ</w:t>
              </w:r>
            </w:hyperlink>
            <w:r>
              <w:rPr>
                <w:color w:val="392C69"/>
              </w:rPr>
              <w:t xml:space="preserve">, от 04.12.2019 </w:t>
            </w:r>
            <w:hyperlink r:id="rId15" w:history="1">
              <w:r>
                <w:rPr>
                  <w:color w:val="0000FF"/>
                </w:rPr>
                <w:t>N 635-КЗ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6" w:history="1">
              <w:r>
                <w:rPr>
                  <w:color w:val="0000FF"/>
                </w:rPr>
                <w:t>N 913-КЗ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наделяет органы местного самоуправления муниципальных районов, муниципальных округов и городских округов Приморского края отдельными государственными полномочиями по государственному управлению охраной труда.</w:t>
      </w:r>
      <w:proofErr w:type="gramEnd"/>
    </w:p>
    <w:p w:rsidR="00AE7680" w:rsidRDefault="00AE76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1. Субъекты наделения отдельными государственными полномочиями по государственному управлению охраной труда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Отдельными государственными полномочиями по государственному управлению охраной труда наделяются органы местного самоуправления муниципальных районов, муниципальных округов и городских округов Приморского края (далее - органы местного самоуправления).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 xml:space="preserve">Статья 2. Перечень отдельных государственных полномочий по государственному управлению охраной труда, </w:t>
      </w:r>
      <w:proofErr w:type="gramStart"/>
      <w:r>
        <w:t>которыми</w:t>
      </w:r>
      <w:proofErr w:type="gramEnd"/>
      <w:r>
        <w:t xml:space="preserve"> наделяются органы местного самоуправления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Органы местного самоуправления наделяются следующими государственными полномочиями по государственному управлению охраной труда (далее - государственные полномочия):</w:t>
      </w:r>
    </w:p>
    <w:p w:rsidR="00AE7680" w:rsidRDefault="00AE7680">
      <w:pPr>
        <w:pStyle w:val="ConsPlusNormal"/>
        <w:spacing w:before="220"/>
        <w:ind w:firstLine="540"/>
        <w:jc w:val="both"/>
      </w:pPr>
      <w:proofErr w:type="gramStart"/>
      <w:r>
        <w:t xml:space="preserve">1) координация проведения на территории соответствующего муниципального образования в установленном порядке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</w:t>
      </w:r>
      <w:r>
        <w:lastRenderedPageBreak/>
        <w:t>требований охраны труда, а также проведения обучения оказанию первой помощи пострадавшим на производстве;</w:t>
      </w:r>
      <w:proofErr w:type="gramEnd"/>
    </w:p>
    <w:p w:rsidR="00AE7680" w:rsidRDefault="00AE768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Приморского края от 12.05.2014 N 408-КЗ)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организация сбора и обработки информации о состоянии условий и охраны труда у работодателей, осуществляющих деятельность на территории муниципальных районов, муниципальных округов или городских округов Приморского края;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spacing w:before="220"/>
        <w:ind w:firstLine="540"/>
        <w:jc w:val="both"/>
      </w:pPr>
      <w:bookmarkStart w:id="0" w:name="P39"/>
      <w:bookmarkEnd w:id="0"/>
      <w:r>
        <w:t>3)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а) качества проведения специальной оценки условий труда в организациях (у работодателей - физических лиц) с числом рабочих мест не более 10;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12.05.2014 N 408-КЗ)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б) правильности предоставления работникам гарантий и компенсаций за работу с вредными или опасными условиями труда;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Приморского края от 12.05.2014 N 408-КЗ)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в) фактических условий труда работников;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12.05.2014 N 408-КЗ)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Приморского края от 12.05.2014 N 408-КЗ.</w:t>
      </w:r>
    </w:p>
    <w:p w:rsidR="00AE7680" w:rsidRDefault="00AE7680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Приморского края от 30.04.2009 N 416-КЗ)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2. Органы местного самоуправления наделяются государственными полномочиями на неограниченный срок.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3. Права органов местного самоуправления и их должностных лиц при осуществлении государственных полномочий</w:t>
      </w:r>
    </w:p>
    <w:p w:rsidR="00AE7680" w:rsidRDefault="00AE7680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30.04.2009 N 416-КЗ)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получать в органах государственной власти Приморского края консультативную и методическую помощь;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вносить в органы государственной власти Приморского края предложения по увеличению размера субвенций, передаваемых из краевого бюджета, в случае возникновения непредвиденных расходов по осуществлению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запрашивать и безвозмездно получать от работодателей, осуществляющих свою деятельность на территории муниципального района, муниципального округа или городского округа Приморского края, информацию, документы и материалы, необходимые для осуществления государственных полномочий;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4) принимать муниципальные правовые акты по вопросам осуществления государственных полномочий.</w:t>
      </w:r>
    </w:p>
    <w:p w:rsidR="00AE7680" w:rsidRDefault="00AE768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Приморского края от 03.12.2012 N 135-КЗ)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2. Должностные лица органов местного самоуправления, осуществляющие государственную экспертизу условий труда, имеют право: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lastRenderedPageBreak/>
        <w:t>1) в порядке, установленном федеральными законами и иными нормативными правовыми актами Российской Федерации, беспрепятственно при наличии удостоверения установленного образца посещать для осуществления экспертизы любых работодателей (организации независимо от их организационно-правовых форм и форм собственности, а также работодателей - физических лиц);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запрашивать и безвозмездно получать необходимые для осуществления экспертизы документы и другие материалы;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проводить соответствующие наблюдения, измерения и расчеты с привлечением в случае необходимости исследовательских (измерительных) лабораторий, аккредитованных в порядке, установленном федеральными законами и иными нормативными правовыми актами Российской Федерации.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4. Обязанности органов местного самоуправления и их должностных лиц при осуществлении государственных полномочий</w:t>
      </w:r>
    </w:p>
    <w:p w:rsidR="00AE7680" w:rsidRDefault="00AE7680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Приморского края от 30.04.2009 N 416-КЗ)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обязаны: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предоставлять уполномоченным органам исполнительной власти Приморского края документы по осуществлению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определять органы и должностных лиц местного самоуправления, уполномоченных осуществлять деятельность по реализации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представлять органу исполнительной власти Приморского края, осуществляющему в пределах своих полномочий государственное управление в сфере социально-трудовых отношений на территории Приморского края (далее - орган по труду Приморского края), отчеты о ходе осуществления государственных полномочий за I квартал, за полугодие, за 9 месяцев, за год;</w:t>
      </w:r>
    </w:p>
    <w:p w:rsidR="00AE7680" w:rsidRDefault="00AE7680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Приморского края от 03.12.2012 N 135-КЗ)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4) использовать выделенные для осуществления государственных полномочий финансовые средства по целевому назначению;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5) возвращать неиспользованные финансовые и материальные средства в случае прекращения осуществления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6) разрабатывать и принимать в порядке, установленном Правительством Приморского края, административные регламенты по предоставлению государственной услуги по осуществлению государственной экспертизы условий труда в целях, указанных в </w:t>
      </w:r>
      <w:hyperlink w:anchor="P39" w:history="1">
        <w:r>
          <w:rPr>
            <w:color w:val="0000FF"/>
          </w:rPr>
          <w:t>пункте 3 части 1 статьи 2</w:t>
        </w:r>
      </w:hyperlink>
      <w:r>
        <w:t xml:space="preserve"> настоящего Закона.</w:t>
      </w:r>
    </w:p>
    <w:p w:rsidR="00AE7680" w:rsidRDefault="00AE768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Приморского края от 03.12.2012 N 135-КЗ;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2. Должностные лица органов местного самоуправления, осуществляющие государственную экспертизу условий труда, обязаны:</w:t>
      </w:r>
    </w:p>
    <w:p w:rsidR="00AE7680" w:rsidRDefault="00AE7680">
      <w:pPr>
        <w:pStyle w:val="ConsPlusNormal"/>
        <w:spacing w:before="220"/>
        <w:ind w:firstLine="540"/>
        <w:jc w:val="both"/>
      </w:pPr>
      <w:proofErr w:type="gramStart"/>
      <w:r>
        <w:t>1)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суд, органы исполнительной власти, работодателям, в объединения работодателей, работникам, в профессиональные союзы, их объединения, иные уполномоченные работниками представительные органы, органы Фонда социального страхования Российской Федерации;</w:t>
      </w:r>
      <w:proofErr w:type="gramEnd"/>
    </w:p>
    <w:p w:rsidR="00AE7680" w:rsidRDefault="00AE7680">
      <w:pPr>
        <w:pStyle w:val="ConsPlusNormal"/>
        <w:spacing w:before="220"/>
        <w:ind w:firstLine="540"/>
        <w:jc w:val="both"/>
      </w:pPr>
      <w:r>
        <w:lastRenderedPageBreak/>
        <w:t>2) обеспечивать объективность и обоснованность выводов, изложенных в заключениях;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5. Права органов исполнительной власти Приморского края при осуществлении органами местного самоуправления государственных полномочий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Органы исполнительной власти Приморского края при осуществлении органами местного самоуправления государственных полномочий вправе: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издавать обязательные для исполнения органами местного самоуправления нормативные правовые акты по вопросам осуществления ими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2) вносить письменные предписания по устранению нарушений требований </w:t>
      </w:r>
      <w:proofErr w:type="gramStart"/>
      <w:r>
        <w:t>закона по вопросам</w:t>
      </w:r>
      <w:proofErr w:type="gramEnd"/>
      <w:r>
        <w:t xml:space="preserve"> осуществления государственных полномочий, обязательные для исполнения органами местного самоуправления и их должностными лицами;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финансовых и материальных средств, предоставленных для осуществления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5) запрашивать и получать информацию, материалы и документы, связанные с осуществлением органами местного самоуправления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6) осуществлять иные права в соответствии с действующим законодательством.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6. Обязанности органов исполнительной власти Приморского края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Органы исполнительной власти Приморского края при осуществлении органами местного самоуправления государственных полномочий обязаны: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оказывать органам местного самоуправления методическую и консультативную помощь;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организовывать стажировку в органе по труду Приморского края специалистов, осуществляющих исполнение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рассматривать предложения органов местного самоуправления по вопросам осуществления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4) обеспечивать органы местного самоуправления необходимыми финансовыми и материальными ресурсами в пределах средств, предусмотренных на эти цели законом Приморского края о краевом бюджете на очередной финансовый год и плановый период;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Приморского края от 20.12.2012 N 145-КЗ)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5) предоставлять органам местного самоуправления по их запросам информацию и материалы по вопросам осуществления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осуществлять иные обязанности</w:t>
      </w:r>
      <w:proofErr w:type="gramEnd"/>
      <w:r>
        <w:t xml:space="preserve"> в соответствии с действующим законодательством.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7. Норматив численности специалистов, устанавливаемый для реализации переданных полномочий, используемый для расчета затрат на финансирование полномочий за счет сре</w:t>
      </w:r>
      <w:proofErr w:type="gramStart"/>
      <w:r>
        <w:t>дств кр</w:t>
      </w:r>
      <w:proofErr w:type="gramEnd"/>
      <w:r>
        <w:t>аевого бюджета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 xml:space="preserve">1. </w:t>
      </w:r>
      <w:proofErr w:type="gramStart"/>
      <w:r>
        <w:t>В муниципальных районах, муниципальных округах и городских округах Приморского края, где среднесписочная численность работников организаций за предыдущий год составляет до 30 тысяч человек, устанавливается одна единица, от 30 тысяч до 50 тысяч - две единицы, от 50 тысяч до 100 тысяч - три единицы, от 100 тысяч до 150 тысяч - четыре единицы, от 150 тысяч до 200 тысяч - пять единиц.</w:t>
      </w:r>
      <w:proofErr w:type="gramEnd"/>
    </w:p>
    <w:p w:rsidR="00AE7680" w:rsidRDefault="00AE76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01.11.2018 </w:t>
      </w:r>
      <w:hyperlink r:id="rId37" w:history="1">
        <w:r>
          <w:rPr>
            <w:color w:val="0000FF"/>
          </w:rPr>
          <w:t>N 372-КЗ</w:t>
        </w:r>
      </w:hyperlink>
      <w:r>
        <w:t xml:space="preserve">, от 04.12.2019 </w:t>
      </w:r>
      <w:hyperlink r:id="rId38" w:history="1">
        <w:r>
          <w:rPr>
            <w:color w:val="0000FF"/>
          </w:rPr>
          <w:t>N 635-КЗ</w:t>
        </w:r>
      </w:hyperlink>
      <w:r>
        <w:t>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2. Распределение численности специалистов, осуществляющих реализацию государственных полномочий по муниципальным районам, муниципальным округам и городским округам Приморского края, определено в </w:t>
      </w:r>
      <w:hyperlink w:anchor="P167" w:history="1">
        <w:r>
          <w:rPr>
            <w:color w:val="0000FF"/>
          </w:rPr>
          <w:t>приложении 1</w:t>
        </w:r>
      </w:hyperlink>
      <w:r>
        <w:t xml:space="preserve"> к настоящему Закону.</w:t>
      </w:r>
    </w:p>
    <w:p w:rsidR="00AE7680" w:rsidRDefault="00AE76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8. Финансовое и материальное обеспечение государственных полномочий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Финансовое и материальное обеспечение государственных полномочий осуществляется за счет субвенций, передаваемых бюджетам муниципальных районов, муниципальных округов и городских округов из краевого бюджета.</w:t>
      </w:r>
    </w:p>
    <w:p w:rsidR="00AE7680" w:rsidRDefault="00AE76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30.04.2009 </w:t>
      </w:r>
      <w:hyperlink r:id="rId40" w:history="1">
        <w:r>
          <w:rPr>
            <w:color w:val="0000FF"/>
          </w:rPr>
          <w:t>N 416-КЗ</w:t>
        </w:r>
      </w:hyperlink>
      <w:r>
        <w:t xml:space="preserve">, от 04.12.2019 </w:t>
      </w:r>
      <w:hyperlink r:id="rId41" w:history="1">
        <w:r>
          <w:rPr>
            <w:color w:val="0000FF"/>
          </w:rPr>
          <w:t>N 635-КЗ</w:t>
        </w:r>
      </w:hyperlink>
      <w:r>
        <w:t>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имуществом, находящимся в государственной собственности Приморского края.</w:t>
      </w:r>
      <w:proofErr w:type="gramEnd"/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3. Объем передаваемых субвенций рассчитывается ежегодно при формировании краевого бюджета на основании Методики расчета объема субвенций, передаваемых бюджетам муниципальных районов, муниципальных округов и городских округов Приморского края для осуществления государственных полномочий по государственному управлению охраной труда, согласно </w:t>
      </w:r>
      <w:hyperlink w:anchor="P311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AE7680" w:rsidRDefault="00AE76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30.04.2009 </w:t>
      </w:r>
      <w:hyperlink r:id="rId42" w:history="1">
        <w:r>
          <w:rPr>
            <w:color w:val="0000FF"/>
          </w:rPr>
          <w:t>N 416-КЗ</w:t>
        </w:r>
      </w:hyperlink>
      <w:r>
        <w:t xml:space="preserve">, от 04.12.2019 </w:t>
      </w:r>
      <w:hyperlink r:id="rId43" w:history="1">
        <w:r>
          <w:rPr>
            <w:color w:val="0000FF"/>
          </w:rPr>
          <w:t>N 635-КЗ</w:t>
        </w:r>
      </w:hyperlink>
      <w:r>
        <w:t>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Объем передаваемых субвенций и норматив расходов на содержание одного муниципального служащего, осуществляющего государственные полномочия, утверждается для каждого муниципального района, муниципального округа и городского округа законом Приморского края о краевом бюджете на очередной финансовый год и плановый период.</w:t>
      </w:r>
      <w:proofErr w:type="gramEnd"/>
    </w:p>
    <w:p w:rsidR="00AE7680" w:rsidRDefault="00AE768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Приморского края от 30.04.2009 N 416-КЗ; в ред. Законов Приморского края от 20.12.2012 </w:t>
      </w:r>
      <w:hyperlink r:id="rId45" w:history="1">
        <w:r>
          <w:rPr>
            <w:color w:val="0000FF"/>
          </w:rPr>
          <w:t>N 145-КЗ</w:t>
        </w:r>
      </w:hyperlink>
      <w:r>
        <w:t xml:space="preserve">, от 04.12.2019 </w:t>
      </w:r>
      <w:hyperlink r:id="rId46" w:history="1">
        <w:r>
          <w:rPr>
            <w:color w:val="0000FF"/>
          </w:rPr>
          <w:t>N 635-КЗ</w:t>
        </w:r>
      </w:hyperlink>
      <w:r>
        <w:t>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9. Порядок осуществления органами государственной власти Приморского края контроля и порядок отчетности органов местного самоуправления об осуществлении государственных полномочий</w:t>
      </w:r>
    </w:p>
    <w:p w:rsidR="00AE7680" w:rsidRDefault="00AE7680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Приморского края от 07.10.2011 N 826-КЗ)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 xml:space="preserve">1. Органы государственной власти Приморского края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 (далее - контроль).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2. Контроль осуществляется органом по труду Приморского края.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3. Орган по труду Приморского края при осуществлении контроля: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lastRenderedPageBreak/>
        <w:t>1) производит проверки деятельности органов местного самоуправления по реализации ими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запрашивает и получает в срок до семи календарных дней, а при чрезвычайных обстоятельствах - незамедлительно (в течение рабочего дня) информацию, материалы и документы от органов местного самоуправления об осуществлении ими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заслушивает отчеты должностных лиц органов местного самоуправления об осуществлении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4) в случае выявления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местного самоуправления государственных полномочий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4. Органы местного самоуправления представляют органу по труду Приморского края отчеты за I квартал, за полугодие, за девять месяцев, за год: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о ходе осуществления государственных полномочий не позднее 15-го числа месяца, следующего за отчетным периодом;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о расходовании выделенных субвенций не позднее 5-го числа месяца, следующего за отчетным периодом.</w:t>
      </w:r>
    </w:p>
    <w:p w:rsidR="00AE7680" w:rsidRDefault="00AE7680">
      <w:pPr>
        <w:pStyle w:val="ConsPlusNormal"/>
        <w:jc w:val="both"/>
      </w:pPr>
      <w:r>
        <w:t xml:space="preserve">(часть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Приморского края от 05.11.2020 N 913-КЗ)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10. Прекращение осуществления органами местного самоуправления государственных полномочий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Осуществление органами местного самоуправления государственных полномочий прекращается в случае: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1) вступления в силу федерального закона,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2)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Приморского края от 20.12.2012 N 145-КЗ)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3) признания в судебном порядке несоответствия настоящего Закона требованиям действующего законодательства;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4) вступления в силу закона Приморского края, в соответствии с которым органы местного самоуправления утрачивают государственные полномочия, переданные настоящим Законом. Основанием для принятия указанного закона Приморского края является: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а) неисполнение или ненадлежащее исполнение органами местного самоуправления переданных государственных полномочий;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б) нецелесообразность дальнейшего осуществления органами местного самоуправления переданных государственных полномочий.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2. Прекращение осуществления органами местного самоуправления государственных </w:t>
      </w:r>
      <w:r>
        <w:lastRenderedPageBreak/>
        <w:t>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полномочий. Неиспользованные финансовые и материальные средства, выделенные органам местного самоуправления на осуществление государственных полномочий, подлежат возврату в порядке, установленном действующим законодательством.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AE7680" w:rsidRDefault="00AE7680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Приморского края от 03.10.2013 N 263-КЗ)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jc w:val="right"/>
      </w:pPr>
      <w:r>
        <w:t>Губернатор края</w:t>
      </w:r>
    </w:p>
    <w:p w:rsidR="00AE7680" w:rsidRDefault="00AE7680">
      <w:pPr>
        <w:pStyle w:val="ConsPlusNormal"/>
        <w:jc w:val="right"/>
      </w:pPr>
      <w:r>
        <w:t>С.М.ДАРЬКИН</w:t>
      </w:r>
    </w:p>
    <w:p w:rsidR="00AE7680" w:rsidRDefault="00AE7680">
      <w:pPr>
        <w:pStyle w:val="ConsPlusNormal"/>
        <w:jc w:val="both"/>
      </w:pPr>
      <w:r>
        <w:t>г. Владивосток</w:t>
      </w:r>
    </w:p>
    <w:p w:rsidR="00AE7680" w:rsidRDefault="00AE7680">
      <w:pPr>
        <w:pStyle w:val="ConsPlusNormal"/>
        <w:spacing w:before="220"/>
        <w:jc w:val="both"/>
      </w:pPr>
      <w:r>
        <w:t>9 ноября 2007 года</w:t>
      </w:r>
    </w:p>
    <w:p w:rsidR="00AE7680" w:rsidRDefault="00AE7680">
      <w:pPr>
        <w:pStyle w:val="ConsPlusNormal"/>
        <w:spacing w:before="220"/>
        <w:jc w:val="both"/>
      </w:pPr>
      <w:r>
        <w:t>N 153-КЗ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jc w:val="right"/>
        <w:outlineLvl w:val="0"/>
      </w:pPr>
      <w:r>
        <w:t>Приложение 1</w:t>
      </w:r>
    </w:p>
    <w:p w:rsidR="00AE7680" w:rsidRDefault="00AE7680">
      <w:pPr>
        <w:pStyle w:val="ConsPlusNormal"/>
        <w:jc w:val="right"/>
      </w:pPr>
      <w:r>
        <w:t>к Закону</w:t>
      </w:r>
    </w:p>
    <w:p w:rsidR="00AE7680" w:rsidRDefault="00AE7680">
      <w:pPr>
        <w:pStyle w:val="ConsPlusNormal"/>
        <w:jc w:val="right"/>
      </w:pPr>
      <w:r>
        <w:t>Приморского края</w:t>
      </w:r>
    </w:p>
    <w:p w:rsidR="00AE7680" w:rsidRDefault="00AE7680">
      <w:pPr>
        <w:pStyle w:val="ConsPlusNormal"/>
        <w:jc w:val="right"/>
      </w:pPr>
      <w:r>
        <w:t>от 09.11.2007 N 153-КЗ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jc w:val="center"/>
      </w:pPr>
      <w:bookmarkStart w:id="1" w:name="P167"/>
      <w:bookmarkEnd w:id="1"/>
      <w:r>
        <w:t>РАСПРЕДЕЛЕНИЕ</w:t>
      </w:r>
    </w:p>
    <w:p w:rsidR="00AE7680" w:rsidRDefault="00AE7680">
      <w:pPr>
        <w:pStyle w:val="ConsPlusTitle"/>
        <w:jc w:val="center"/>
      </w:pPr>
      <w:r>
        <w:t>ЧИСЛЕННОСТИ СПЕЦИАЛИСТОВ, ОСУЩЕСТВЛЯЮЩИХ</w:t>
      </w:r>
    </w:p>
    <w:p w:rsidR="00AE7680" w:rsidRDefault="00AE7680">
      <w:pPr>
        <w:pStyle w:val="ConsPlusTitle"/>
        <w:jc w:val="center"/>
      </w:pPr>
      <w:r>
        <w:t xml:space="preserve">РЕАЛИЗАЦИЮ </w:t>
      </w:r>
      <w:proofErr w:type="gramStart"/>
      <w:r>
        <w:t>ПЕРЕДАННЫХ</w:t>
      </w:r>
      <w:proofErr w:type="gramEnd"/>
      <w:r>
        <w:t xml:space="preserve"> ОТДЕЛЬНЫХ ГОСУДАРСТВЕННЫХ</w:t>
      </w:r>
    </w:p>
    <w:p w:rsidR="00AE7680" w:rsidRDefault="00AE7680">
      <w:pPr>
        <w:pStyle w:val="ConsPlusTitle"/>
        <w:jc w:val="center"/>
      </w:pPr>
      <w:r>
        <w:t>ПОЛНОМОЧИЙ ПО ГОСУДАРСТВЕННОМУ УПРАВЛЕНИЮ ОХРАНОЙ ТРУДА,</w:t>
      </w:r>
    </w:p>
    <w:p w:rsidR="00AE7680" w:rsidRDefault="00AE7680">
      <w:pPr>
        <w:pStyle w:val="ConsPlusTitle"/>
        <w:jc w:val="center"/>
      </w:pPr>
      <w:r>
        <w:t>ПО МУНИЦИПАЛЬНЫМ ОБРАЗОВАНИЯМ ПРИМОРСКОГО КРАЯ</w:t>
      </w:r>
    </w:p>
    <w:p w:rsidR="00AE7680" w:rsidRDefault="00AE7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7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680" w:rsidRDefault="00AE76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06.05.2015 </w:t>
            </w:r>
            <w:hyperlink r:id="rId51" w:history="1">
              <w:r>
                <w:rPr>
                  <w:color w:val="0000FF"/>
                </w:rPr>
                <w:t>N 626-КЗ</w:t>
              </w:r>
            </w:hyperlink>
            <w:r>
              <w:rPr>
                <w:color w:val="392C69"/>
              </w:rPr>
              <w:t xml:space="preserve">, от 01.11.2018 </w:t>
            </w:r>
            <w:hyperlink r:id="rId52" w:history="1">
              <w:r>
                <w:rPr>
                  <w:color w:val="0000FF"/>
                </w:rPr>
                <w:t>N 372-КЗ</w:t>
              </w:r>
            </w:hyperlink>
            <w:r>
              <w:rPr>
                <w:color w:val="392C69"/>
              </w:rPr>
              <w:t>,</w:t>
            </w:r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53" w:history="1">
              <w:r>
                <w:rPr>
                  <w:color w:val="0000FF"/>
                </w:rPr>
                <w:t>N 635-КЗ</w:t>
              </w:r>
            </w:hyperlink>
            <w:r>
              <w:rPr>
                <w:color w:val="392C69"/>
              </w:rPr>
              <w:t xml:space="preserve">, от 05.11.2020 </w:t>
            </w:r>
            <w:hyperlink r:id="rId54" w:history="1">
              <w:r>
                <w:rPr>
                  <w:color w:val="0000FF"/>
                </w:rPr>
                <w:t>N 913-КЗ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7680" w:rsidRDefault="00AE76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05"/>
        <w:gridCol w:w="2145"/>
      </w:tblGrid>
      <w:tr w:rsidR="00AE7680">
        <w:tc>
          <w:tcPr>
            <w:tcW w:w="660" w:type="dxa"/>
          </w:tcPr>
          <w:p w:rsidR="00AE7680" w:rsidRDefault="00AE76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center"/>
            </w:pPr>
            <w:r>
              <w:t>Численность специалистов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center"/>
            </w:pPr>
            <w:r>
              <w:t>3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Арсеньевский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5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01.11.2018 N 372-КЗ)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>Городской округ Большой Камень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06.05.2015 N 626-КЗ)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Дальнереченский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Дальнегорский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Лесозаводский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Находкинский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2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Партизанский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04.12.2019 N 635-КЗ)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11.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Уссурийский городской округ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2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12.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Фокино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Анучинский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04.12.2019 N 635-КЗ)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14.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Дальнереченский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15.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Кавалеровский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16.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17.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18.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Лазовский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19.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Михайловский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20.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Надеждинский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21.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Октябрьский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22.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Ольгинский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23.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Партизанский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24.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Пограничный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04.12.2019 N 635-КЗ)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25.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Пожарский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26.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Спасский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27.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Тернейский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28.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Шкотовский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29.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Ханкайский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30.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Хасанский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31.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Хорольский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05.11.2020 N 913-КЗ)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32.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Черниговский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33.</w:t>
            </w: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Чугуевский муниципальный округ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04.12.2019 N 635-КЗ)</w:t>
            </w:r>
          </w:p>
        </w:tc>
      </w:tr>
      <w:tr w:rsidR="00AE7680">
        <w:tc>
          <w:tcPr>
            <w:tcW w:w="660" w:type="dxa"/>
          </w:tcPr>
          <w:p w:rsidR="00AE7680" w:rsidRDefault="00AE7680">
            <w:pPr>
              <w:pStyle w:val="ConsPlusNormal"/>
            </w:pPr>
            <w:r>
              <w:t>34.</w:t>
            </w:r>
          </w:p>
        </w:tc>
        <w:tc>
          <w:tcPr>
            <w:tcW w:w="6105" w:type="dxa"/>
          </w:tcPr>
          <w:p w:rsidR="00AE7680" w:rsidRDefault="00AE7680">
            <w:pPr>
              <w:pStyle w:val="ConsPlusNormal"/>
            </w:pPr>
            <w:r>
              <w:t>Яковлевский муниципальный район</w:t>
            </w:r>
          </w:p>
        </w:tc>
        <w:tc>
          <w:tcPr>
            <w:tcW w:w="2145" w:type="dxa"/>
          </w:tcPr>
          <w:p w:rsidR="00AE7680" w:rsidRDefault="00AE7680">
            <w:pPr>
              <w:pStyle w:val="ConsPlusNormal"/>
              <w:jc w:val="right"/>
            </w:pPr>
            <w:r>
              <w:t>1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</w:p>
        </w:tc>
        <w:tc>
          <w:tcPr>
            <w:tcW w:w="6105" w:type="dxa"/>
            <w:tcBorders>
              <w:bottom w:val="nil"/>
            </w:tcBorders>
          </w:tcPr>
          <w:p w:rsidR="00AE7680" w:rsidRDefault="00AE7680">
            <w:pPr>
              <w:pStyle w:val="ConsPlusNormal"/>
            </w:pPr>
            <w:r>
              <w:t>ВСЕГО</w:t>
            </w:r>
          </w:p>
        </w:tc>
        <w:tc>
          <w:tcPr>
            <w:tcW w:w="2145" w:type="dxa"/>
            <w:tcBorders>
              <w:bottom w:val="nil"/>
            </w:tcBorders>
          </w:tcPr>
          <w:p w:rsidR="00AE7680" w:rsidRDefault="00AE7680">
            <w:pPr>
              <w:pStyle w:val="ConsPlusNormal"/>
              <w:jc w:val="right"/>
            </w:pPr>
            <w:r>
              <w:t>40</w:t>
            </w:r>
          </w:p>
        </w:tc>
      </w:tr>
      <w:tr w:rsidR="00AE7680">
        <w:tblPrEx>
          <w:tblBorders>
            <w:insideH w:val="nil"/>
          </w:tblBorders>
        </w:tblPrEx>
        <w:tc>
          <w:tcPr>
            <w:tcW w:w="8910" w:type="dxa"/>
            <w:gridSpan w:val="3"/>
            <w:tcBorders>
              <w:top w:val="nil"/>
            </w:tcBorders>
          </w:tcPr>
          <w:p w:rsidR="00AE7680" w:rsidRDefault="00AE768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Приморского края от 01.11.2018 N 372-КЗ)</w:t>
            </w:r>
          </w:p>
        </w:tc>
      </w:tr>
    </w:tbl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jc w:val="right"/>
        <w:outlineLvl w:val="0"/>
      </w:pPr>
      <w:r>
        <w:t>Приложение 2</w:t>
      </w:r>
    </w:p>
    <w:p w:rsidR="00AE7680" w:rsidRDefault="00AE7680">
      <w:pPr>
        <w:pStyle w:val="ConsPlusNormal"/>
        <w:jc w:val="right"/>
      </w:pPr>
      <w:r>
        <w:t>к Закону</w:t>
      </w:r>
    </w:p>
    <w:p w:rsidR="00AE7680" w:rsidRDefault="00AE7680">
      <w:pPr>
        <w:pStyle w:val="ConsPlusNormal"/>
        <w:jc w:val="right"/>
      </w:pPr>
      <w:r>
        <w:t>Приморского края</w:t>
      </w:r>
    </w:p>
    <w:p w:rsidR="00AE7680" w:rsidRDefault="00AE7680">
      <w:pPr>
        <w:pStyle w:val="ConsPlusNormal"/>
        <w:jc w:val="right"/>
      </w:pPr>
      <w:r>
        <w:t>от 09.11.2007 N 153-КЗ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Title"/>
        <w:jc w:val="center"/>
      </w:pPr>
      <w:bookmarkStart w:id="2" w:name="P311"/>
      <w:bookmarkEnd w:id="2"/>
      <w:r>
        <w:t>МЕТОДИКА</w:t>
      </w:r>
    </w:p>
    <w:p w:rsidR="00AE7680" w:rsidRDefault="00AE7680">
      <w:pPr>
        <w:pStyle w:val="ConsPlusTitle"/>
        <w:jc w:val="center"/>
      </w:pPr>
      <w:r>
        <w:t>РАСЧЕТА ОБЪЕМА СУБВЕНЦИЙ, ПЕРЕДАВАЕМЫХ БЮДЖЕТАМ</w:t>
      </w:r>
    </w:p>
    <w:p w:rsidR="00AE7680" w:rsidRDefault="00AE7680">
      <w:pPr>
        <w:pStyle w:val="ConsPlusTitle"/>
        <w:jc w:val="center"/>
      </w:pPr>
      <w:r>
        <w:t>МУНИЦИПАЛЬНЫХ РАЙОНОВ, МУНИЦИПАЛЬНЫХ ОКРУГОВ И</w:t>
      </w:r>
    </w:p>
    <w:p w:rsidR="00AE7680" w:rsidRDefault="00AE7680">
      <w:pPr>
        <w:pStyle w:val="ConsPlusTitle"/>
        <w:jc w:val="center"/>
      </w:pPr>
      <w:r>
        <w:t>ГОРОДСКИХ ОКРУГОВ ПРИМОРСКОГО КРАЯ ДЛЯ ОСУЩЕСТВЛЕНИЯ</w:t>
      </w:r>
    </w:p>
    <w:p w:rsidR="00AE7680" w:rsidRDefault="00AE7680">
      <w:pPr>
        <w:pStyle w:val="ConsPlusTitle"/>
        <w:jc w:val="center"/>
      </w:pPr>
      <w:r>
        <w:t xml:space="preserve">ГОСУДАРСТВЕННЫХ ПОЛНОМОЧИЙ ПО </w:t>
      </w:r>
      <w:proofErr w:type="gramStart"/>
      <w:r>
        <w:t>ГОСУДАРСТВЕННОМУ</w:t>
      </w:r>
      <w:proofErr w:type="gramEnd"/>
    </w:p>
    <w:p w:rsidR="00AE7680" w:rsidRDefault="00AE7680">
      <w:pPr>
        <w:pStyle w:val="ConsPlusTitle"/>
        <w:jc w:val="center"/>
      </w:pPr>
      <w:r>
        <w:t>УПРАВЛЕНИЮ ОХРАНОЙ ТРУДА</w:t>
      </w:r>
    </w:p>
    <w:p w:rsidR="00AE7680" w:rsidRDefault="00AE76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76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680" w:rsidRDefault="00AE76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E7680" w:rsidRDefault="00AE76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68" w:history="1">
              <w:r>
                <w:rPr>
                  <w:color w:val="0000FF"/>
                </w:rPr>
                <w:t>N 372-КЗ</w:t>
              </w:r>
            </w:hyperlink>
            <w:r>
              <w:rPr>
                <w:color w:val="392C69"/>
              </w:rPr>
              <w:t xml:space="preserve">, от 04.12.2019 </w:t>
            </w:r>
            <w:hyperlink r:id="rId69" w:history="1">
              <w:r>
                <w:rPr>
                  <w:color w:val="0000FF"/>
                </w:rPr>
                <w:t>N 635-КЗ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1. Объем субвенций, передаваемых бюджетам муниципальных районов, муниципальных округов и городских округов Приморского края для осуществления государственных полномочий по государственному управлению охраной труда, рассчитывается по формуле: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 xml:space="preserve">V = </w:t>
      </w:r>
      <w:proofErr w:type="gramStart"/>
      <w:r>
        <w:t>N</w:t>
      </w:r>
      <w:proofErr w:type="gramEnd"/>
      <w:r>
        <w:t>рас x Nчисл, где: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r>
        <w:t>V - объем субвенций;</w:t>
      </w:r>
    </w:p>
    <w:p w:rsidR="00AE7680" w:rsidRDefault="00AE7680">
      <w:pPr>
        <w:pStyle w:val="ConsPlusNormal"/>
        <w:spacing w:before="220"/>
        <w:ind w:firstLine="540"/>
        <w:jc w:val="both"/>
      </w:pPr>
      <w:proofErr w:type="gramStart"/>
      <w:r>
        <w:lastRenderedPageBreak/>
        <w:t>N</w:t>
      </w:r>
      <w:proofErr w:type="gramEnd"/>
      <w:r>
        <w:t>рас - норматив расходов на содержание одного муниципального служащего, осуществляющего государственные полномочия;</w:t>
      </w:r>
    </w:p>
    <w:p w:rsidR="00AE7680" w:rsidRDefault="00AE7680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числ - нормативная штатная численность муниципальных служащих, осуществляющих государственные полномочия.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2. Норматив расходов на содержание одного муниципального служащего, осуществляющего государственные полномочия, определяется по формуле: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>рас = Nзп + Nмат, где: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t>зп - норматив расходов на оплату труда с учетом начислений на оплату труда;</w:t>
      </w:r>
    </w:p>
    <w:p w:rsidR="00AE7680" w:rsidRDefault="00AE7680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мат - норматив материальных затрат на содержание и обеспечение деятельности муниципальных служащих, осуществляющих государственные полномочия.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Норматив расходов на оплату труда муниципального служащего рассчитывается исходя из месячного оклада, соответствующего месячному окладу государственного гражданского служащего Приморского края по должности: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главного специалиста-эксперта - для муниципального служащего муниципального округа и городского округа;</w:t>
      </w:r>
    </w:p>
    <w:p w:rsidR="00AE7680" w:rsidRDefault="00AE768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Приморского края от 04.12.2019 N 635-КЗ)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ведущего специалиста-эксперта - для муниципального служащего муниципального района.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 xml:space="preserve">Расчет норматива расходов на оплату труда муниципального служащего производится с учетом ежемесячных и иных дополнительных выплат, определенных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Приморского края от 4 июня 2007 года N 82-КЗ "О муниципальной службе в Приморском крае".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Норматив материальных затрат на содержание и обеспечение деятельности одного муниципального служащего, осуществляющего государственные полномочия, составляет 65 тысяч рублей в год.</w:t>
      </w:r>
    </w:p>
    <w:p w:rsidR="00AE7680" w:rsidRDefault="00AE7680">
      <w:pPr>
        <w:pStyle w:val="ConsPlusNormal"/>
        <w:spacing w:before="220"/>
        <w:ind w:firstLine="540"/>
        <w:jc w:val="both"/>
      </w:pPr>
      <w:r>
        <w:t>3. Норматив расходов на оплату труда муниципальных служащих, осуществляющих государственные полномочия, подлежит ежегодной индексации, если законом о краевом бюджете на текущий год и плановый период предусмотрена индексация окладов месячного денежного содержания по должностям государственной гражданской службы Приморского края.</w:t>
      </w: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ind w:firstLine="540"/>
        <w:jc w:val="both"/>
      </w:pPr>
    </w:p>
    <w:p w:rsidR="00AE7680" w:rsidRDefault="00AE7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B4E" w:rsidRDefault="00442B4E">
      <w:bookmarkStart w:id="3" w:name="_GoBack"/>
      <w:bookmarkEnd w:id="3"/>
    </w:p>
    <w:sectPr w:rsidR="00442B4E" w:rsidSect="00E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80"/>
    <w:rsid w:val="00442B4E"/>
    <w:rsid w:val="00A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D09FADE3827452D4FAE17679F50A56D6D335329C07FA1FB9EF5026157405B12CBB8928DB828E5B84EFF5CC19F37A3616D81433CACC741D1308F5b2fEE" TargetMode="External"/><Relationship Id="rId18" Type="http://schemas.openxmlformats.org/officeDocument/2006/relationships/hyperlink" Target="consultantplus://offline/ref=90D09FADE3827452D4FAFF7B6F995459D5DF693F970FF948E0B00B7B427D0FE66BF4D06A9F8E8E5880E4A19A56F226704BCB163ECACE7101b1f0E" TargetMode="External"/><Relationship Id="rId26" Type="http://schemas.openxmlformats.org/officeDocument/2006/relationships/hyperlink" Target="consultantplus://offline/ref=90D09FADE3827452D4FAE17679F50A56D6D335329307F216BDEF5026157405B12CBB8928DB828E5B84EFF4CE19F37A3616D81433CACC741D1308F5b2fEE" TargetMode="External"/><Relationship Id="rId39" Type="http://schemas.openxmlformats.org/officeDocument/2006/relationships/hyperlink" Target="consultantplus://offline/ref=90D09FADE3827452D4FAE17679F50A56D6D335329505FA1ABBE40D2C1D2D09B32BB4D63FDCCB825A84EFF5CA17AC7F2307801B39DCD271060F0AF72Db1fDE" TargetMode="External"/><Relationship Id="rId21" Type="http://schemas.openxmlformats.org/officeDocument/2006/relationships/hyperlink" Target="consultantplus://offline/ref=90D09FADE3827452D4FAE17679F50A56D6D335329505FA1ABBE40D2C1D2D09B32BB4D63FDCCB825A84EFF5CB1BAC7F2307801B39DCD271060F0AF72Db1fDE" TargetMode="External"/><Relationship Id="rId34" Type="http://schemas.openxmlformats.org/officeDocument/2006/relationships/hyperlink" Target="consultantplus://offline/ref=90D09FADE3827452D4FAE17679F50A56D6D335329101F01ABFEF5026157405B12CBB8928DB828E5B84EFF4C819F37A3616D81433CACC741D1308F5b2fEE" TargetMode="External"/><Relationship Id="rId42" Type="http://schemas.openxmlformats.org/officeDocument/2006/relationships/hyperlink" Target="consultantplus://offline/ref=90D09FADE3827452D4FAE17679F50A56D6D33532960FF41ABBEF5026157405B12CBB8928DB828E5B84EFF1C919F37A3616D81433CACC741D1308F5b2fEE" TargetMode="External"/><Relationship Id="rId47" Type="http://schemas.openxmlformats.org/officeDocument/2006/relationships/hyperlink" Target="consultantplus://offline/ref=90D09FADE3827452D4FAE17679F50A56D6D335329001F117B4EF5026157405B12CBB8928DB828E5B84EFF5C319F37A3616D81433CACC741D1308F5b2fEE" TargetMode="External"/><Relationship Id="rId50" Type="http://schemas.openxmlformats.org/officeDocument/2006/relationships/hyperlink" Target="consultantplus://offline/ref=90D09FADE3827452D4FAE17679F50A56D6D335329203F316B4EF5026157405B12CBB8928DB828E5B84EFF5CC19F37A3616D81433CACC741D1308F5b2fEE" TargetMode="External"/><Relationship Id="rId55" Type="http://schemas.openxmlformats.org/officeDocument/2006/relationships/hyperlink" Target="consultantplus://offline/ref=90D09FADE3827452D4FAE17679F50A56D6D335329504F61EB5E00D2C1D2D09B32BB4D63FDCCB825A84EFF5CA13AC7F2307801B39DCD271060F0AF72Db1fDE" TargetMode="External"/><Relationship Id="rId63" Type="http://schemas.openxmlformats.org/officeDocument/2006/relationships/hyperlink" Target="consultantplus://offline/ref=90D09FADE3827452D4FAE17679F50A56D6D335329503F31FBAE70D2C1D2D09B32BB4D63FDCCB825A84EFF5CA14AC7F2307801B39DCD271060F0AF72Db1fDE" TargetMode="External"/><Relationship Id="rId68" Type="http://schemas.openxmlformats.org/officeDocument/2006/relationships/hyperlink" Target="consultantplus://offline/ref=90D09FADE3827452D4FAE17679F50A56D6D335329504F61EB5E00D2C1D2D09B32BB4D63FDCCB825A84EFF5CA11AC7F2307801B39DCD271060F0AF72Db1fDE" TargetMode="External"/><Relationship Id="rId7" Type="http://schemas.openxmlformats.org/officeDocument/2006/relationships/hyperlink" Target="consultantplus://offline/ref=90D09FADE3827452D4FAE17679F50A56D6D33532960FF41ABBEF5026157405B12CBB8928DB828E5B84EFF5CC19F37A3616D81433CACC741D1308F5b2fEE" TargetMode="External"/><Relationship Id="rId71" Type="http://schemas.openxmlformats.org/officeDocument/2006/relationships/hyperlink" Target="consultantplus://offline/ref=90D09FADE3827452D4FAE17679F50A56D6D335329505FA1ABBE40D2C1D2D09B32BB4D63FDCCB825A84EFF5C91AAC7F2307801B39DCD271060F0AF72Db1f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D09FADE3827452D4FAE17679F50A56D6D335329503F31FBAE70D2C1D2D09B32BB4D63FDCCB825A84EFF5CB15AC7F2307801B39DCD271060F0AF72Db1fDE" TargetMode="External"/><Relationship Id="rId29" Type="http://schemas.openxmlformats.org/officeDocument/2006/relationships/hyperlink" Target="consultantplus://offline/ref=90D09FADE3827452D4FAE17679F50A56D6D33532960FF41ABBEF5026157405B12CBB8928DB828E5B84EFF4CC19F37A3616D81433CACC741D1308F5b2fEE" TargetMode="External"/><Relationship Id="rId11" Type="http://schemas.openxmlformats.org/officeDocument/2006/relationships/hyperlink" Target="consultantplus://offline/ref=90D09FADE3827452D4FAE17679F50A56D6D335329203F316B4EF5026157405B12CBB8928DB828E5B84EFF5CC19F37A3616D81433CACC741D1308F5b2fEE" TargetMode="External"/><Relationship Id="rId24" Type="http://schemas.openxmlformats.org/officeDocument/2006/relationships/hyperlink" Target="consultantplus://offline/ref=90D09FADE3827452D4FAE17679F50A56D6D335329307F216BDEF5026157405B12CBB8928DB828E5B84EFF4C819F37A3616D81433CACC741D1308F5b2fEE" TargetMode="External"/><Relationship Id="rId32" Type="http://schemas.openxmlformats.org/officeDocument/2006/relationships/hyperlink" Target="consultantplus://offline/ref=90D09FADE3827452D4FAE17679F50A56D6D33532960FF41ABBEF5026157405B12CBB8928DB828E5B84EFF7CC19F37A3616D81433CACC741D1308F5b2fEE" TargetMode="External"/><Relationship Id="rId37" Type="http://schemas.openxmlformats.org/officeDocument/2006/relationships/hyperlink" Target="consultantplus://offline/ref=90D09FADE3827452D4FAE17679F50A56D6D335329504F61EB5E00D2C1D2D09B32BB4D63FDCCB825A84EFF5CB1AAC7F2307801B39DCD271060F0AF72Db1fDE" TargetMode="External"/><Relationship Id="rId40" Type="http://schemas.openxmlformats.org/officeDocument/2006/relationships/hyperlink" Target="consultantplus://offline/ref=90D09FADE3827452D4FAE17679F50A56D6D33532960FF41ABBEF5026157405B12CBB8928DB828E5B84EFF1CB19F37A3616D81433CACC741D1308F5b2fEE" TargetMode="External"/><Relationship Id="rId45" Type="http://schemas.openxmlformats.org/officeDocument/2006/relationships/hyperlink" Target="consultantplus://offline/ref=90D09FADE3827452D4FAE17679F50A56D6D335329503F017B4E50D2C1D2D09B32BB4D63FDCCB825A84EFF4CB10AC7F2307801B39DCD271060F0AF72Db1fDE" TargetMode="External"/><Relationship Id="rId53" Type="http://schemas.openxmlformats.org/officeDocument/2006/relationships/hyperlink" Target="consultantplus://offline/ref=90D09FADE3827452D4FAE17679F50A56D6D335329505FA1ABBE40D2C1D2D09B32BB4D63FDCCB825A84EFF5C912AC7F2307801B39DCD271060F0AF72Db1fDE" TargetMode="External"/><Relationship Id="rId58" Type="http://schemas.openxmlformats.org/officeDocument/2006/relationships/hyperlink" Target="consultantplus://offline/ref=90D09FADE3827452D4FAE17679F50A56D6D335329503F31FBAE70D2C1D2D09B32BB4D63FDCCB825A84EFF5CA11AC7F2307801B39DCD271060F0AF72Db1fDE" TargetMode="External"/><Relationship Id="rId66" Type="http://schemas.openxmlformats.org/officeDocument/2006/relationships/hyperlink" Target="consultantplus://offline/ref=90D09FADE3827452D4FAE17679F50A56D6D335329505FA1ABBE40D2C1D2D09B32BB4D63FDCCB825A84EFF5C916AC7F2307801B39DCD271060F0AF72Db1fD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D09FADE3827452D4FAE17679F50A56D6D335329505FA1ABBE40D2C1D2D09B32BB4D63FDCCB825A84EFF5CB15AC7F2307801B39DCD271060F0AF72Db1fDE" TargetMode="External"/><Relationship Id="rId23" Type="http://schemas.openxmlformats.org/officeDocument/2006/relationships/hyperlink" Target="consultantplus://offline/ref=90D09FADE3827452D4FAE17679F50A56D6D335329505FA1ABBE40D2C1D2D09B32BB4D63FDCCB825A84EFF5CA12AC7F2307801B39DCD271060F0AF72Db1fDE" TargetMode="External"/><Relationship Id="rId28" Type="http://schemas.openxmlformats.org/officeDocument/2006/relationships/hyperlink" Target="consultantplus://offline/ref=90D09FADE3827452D4FAE17679F50A56D6D33532960FF41ABBEF5026157405B12CBB8928DB828E5B84EFF5C319F37A3616D81433CACC741D1308F5b2fEE" TargetMode="External"/><Relationship Id="rId36" Type="http://schemas.openxmlformats.org/officeDocument/2006/relationships/hyperlink" Target="consultantplus://offline/ref=90D09FADE3827452D4FAE17679F50A56D6D335329503F017B4E50D2C1D2D09B32BB4D63FDCCB825A84EFF4CB13AC7F2307801B39DCD271060F0AF72Db1fDE" TargetMode="External"/><Relationship Id="rId49" Type="http://schemas.openxmlformats.org/officeDocument/2006/relationships/hyperlink" Target="consultantplus://offline/ref=90D09FADE3827452D4FAE17679F50A56D6D335329503F017B4E50D2C1D2D09B32BB4D63FDCCB825A84EFF4CB11AC7F2307801B39DCD271060F0AF72Db1fDE" TargetMode="External"/><Relationship Id="rId57" Type="http://schemas.openxmlformats.org/officeDocument/2006/relationships/hyperlink" Target="consultantplus://offline/ref=90D09FADE3827452D4FAE17679F50A56D6D335329505FA1ABBE40D2C1D2D09B32BB4D63FDCCB825A84EFF5C913AC7F2307801B39DCD271060F0AF72Db1fDE" TargetMode="External"/><Relationship Id="rId61" Type="http://schemas.openxmlformats.org/officeDocument/2006/relationships/hyperlink" Target="consultantplus://offline/ref=90D09FADE3827452D4FAE17679F50A56D6D335329503F31FBAE70D2C1D2D09B32BB4D63FDCCB825A84EFF5CA17AC7F2307801B39DCD271060F0AF72Db1fDE" TargetMode="External"/><Relationship Id="rId10" Type="http://schemas.openxmlformats.org/officeDocument/2006/relationships/hyperlink" Target="consultantplus://offline/ref=90D09FADE3827452D4FAE17679F50A56D6D335329503F017B4E50D2C1D2D09B32BB4D63FDCCB825A84EFF4CB12AC7F2307801B39DCD271060F0AF72Db1fDE" TargetMode="External"/><Relationship Id="rId19" Type="http://schemas.openxmlformats.org/officeDocument/2006/relationships/hyperlink" Target="consultantplus://offline/ref=90D09FADE3827452D4FAFF7B6F995459D5D069399701F948E0B00B7B427D0FE679F488669D87915B81F1F7CB10bAf6E" TargetMode="External"/><Relationship Id="rId31" Type="http://schemas.openxmlformats.org/officeDocument/2006/relationships/hyperlink" Target="consultantplus://offline/ref=90D09FADE3827452D4FAE17679F50A56D6D335329101F01ABFEF5026157405B12CBB8928DB828E5B84EFF5C319F37A3616D81433CACC741D1308F5b2fEE" TargetMode="External"/><Relationship Id="rId44" Type="http://schemas.openxmlformats.org/officeDocument/2006/relationships/hyperlink" Target="consultantplus://offline/ref=90D09FADE3827452D4FAE17679F50A56D6D33532960FF41ABBEF5026157405B12CBB8928DB828E5B84EFF1CF19F37A3616D81433CACC741D1308F5b2fEE" TargetMode="External"/><Relationship Id="rId52" Type="http://schemas.openxmlformats.org/officeDocument/2006/relationships/hyperlink" Target="consultantplus://offline/ref=90D09FADE3827452D4FAE17679F50A56D6D335329504F61EB5E00D2C1D2D09B32BB4D63FDCCB825A84EFF5CA12AC7F2307801B39DCD271060F0AF72Db1fDE" TargetMode="External"/><Relationship Id="rId60" Type="http://schemas.openxmlformats.org/officeDocument/2006/relationships/hyperlink" Target="consultantplus://offline/ref=90D09FADE3827452D4FAE17679F50A56D6D335329503F31FBAE70D2C1D2D09B32BB4D63FDCCB825A84EFF5CA16AC7F2307801B39DCD271060F0AF72Db1fDE" TargetMode="External"/><Relationship Id="rId65" Type="http://schemas.openxmlformats.org/officeDocument/2006/relationships/hyperlink" Target="consultantplus://offline/ref=90D09FADE3827452D4FAE17679F50A56D6D335329503F31FBAE70D2C1D2D09B32BB4D63FDCCB825A84EFF5CA1AAC7F2307801B39DCD271060F0AF72Db1fD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9FADE3827452D4FAE17679F50A56D6D335329101F01ABFEF5026157405B12CBB8928DB828E5B84EFF5CC19F37A3616D81433CACC741D1308F5b2fEE" TargetMode="External"/><Relationship Id="rId14" Type="http://schemas.openxmlformats.org/officeDocument/2006/relationships/hyperlink" Target="consultantplus://offline/ref=90D09FADE3827452D4FAE17679F50A56D6D335329504F61EB5E00D2C1D2D09B32BB4D63FDCCB825A84EFF5CB15AC7F2307801B39DCD271060F0AF72Db1fDE" TargetMode="External"/><Relationship Id="rId22" Type="http://schemas.openxmlformats.org/officeDocument/2006/relationships/hyperlink" Target="consultantplus://offline/ref=90D09FADE3827452D4FAE17679F50A56D6D335329307F216BDEF5026157405B12CBB8928DB828E5B84EFF4CB19F37A3616D81433CACC741D1308F5b2fEE" TargetMode="External"/><Relationship Id="rId27" Type="http://schemas.openxmlformats.org/officeDocument/2006/relationships/hyperlink" Target="consultantplus://offline/ref=90D09FADE3827452D4FAE17679F50A56D6D335329307F216BDEF5026157405B12CBB8928DB828E5B84EFF4CD19F37A3616D81433CACC741D1308F5b2fEE" TargetMode="External"/><Relationship Id="rId30" Type="http://schemas.openxmlformats.org/officeDocument/2006/relationships/hyperlink" Target="consultantplus://offline/ref=90D09FADE3827452D4FAE17679F50A56D6D335329505FA1ABBE40D2C1D2D09B32BB4D63FDCCB825A84EFF5CA13AC7F2307801B39DCD271060F0AF72Db1fDE" TargetMode="External"/><Relationship Id="rId35" Type="http://schemas.openxmlformats.org/officeDocument/2006/relationships/hyperlink" Target="consultantplus://offline/ref=90D09FADE3827452D4FAE17679F50A56D6D335329505FA1ABBE40D2C1D2D09B32BB4D63FDCCB825A84EFF5CA10AC7F2307801B39DCD271060F0AF72Db1fDE" TargetMode="External"/><Relationship Id="rId43" Type="http://schemas.openxmlformats.org/officeDocument/2006/relationships/hyperlink" Target="consultantplus://offline/ref=90D09FADE3827452D4FAE17679F50A56D6D335329505FA1ABBE40D2C1D2D09B32BB4D63FDCCB825A84EFF5CA1AAC7F2307801B39DCD271060F0AF72Db1fDE" TargetMode="External"/><Relationship Id="rId48" Type="http://schemas.openxmlformats.org/officeDocument/2006/relationships/hyperlink" Target="consultantplus://offline/ref=90D09FADE3827452D4FAE17679F50A56D6D335329503F31FBAE70D2C1D2D09B32BB4D63FDCCB825A84EFF5CB1AAC7F2307801B39DCD271060F0AF72Db1fDE" TargetMode="External"/><Relationship Id="rId56" Type="http://schemas.openxmlformats.org/officeDocument/2006/relationships/hyperlink" Target="consultantplus://offline/ref=90D09FADE3827452D4FAE17679F50A56D6D335329C07FA1FB9EF5026157405B12CBB8928DB828E5B84EFF5C319F37A3616D81433CACC741D1308F5b2fEE" TargetMode="External"/><Relationship Id="rId64" Type="http://schemas.openxmlformats.org/officeDocument/2006/relationships/hyperlink" Target="consultantplus://offline/ref=90D09FADE3827452D4FAE17679F50A56D6D335329503F31FBAE70D2C1D2D09B32BB4D63FDCCB825A84EFF5CA15AC7F2307801B39DCD271060F0AF72Db1fDE" TargetMode="External"/><Relationship Id="rId69" Type="http://schemas.openxmlformats.org/officeDocument/2006/relationships/hyperlink" Target="consultantplus://offline/ref=90D09FADE3827452D4FAE17679F50A56D6D335329505FA1ABBE40D2C1D2D09B32BB4D63FDCCB825A84EFF5C917AC7F2307801B39DCD271060F0AF72Db1fDE" TargetMode="External"/><Relationship Id="rId8" Type="http://schemas.openxmlformats.org/officeDocument/2006/relationships/hyperlink" Target="consultantplus://offline/ref=90D09FADE3827452D4FAE17679F50A56D6D335329001F117B4EF5026157405B12CBB8928DB828E5B84EFF5C319F37A3616D81433CACC741D1308F5b2fEE" TargetMode="External"/><Relationship Id="rId51" Type="http://schemas.openxmlformats.org/officeDocument/2006/relationships/hyperlink" Target="consultantplus://offline/ref=90D09FADE3827452D4FAE17679F50A56D6D335329C07FA1FB9EF5026157405B12CBB8928DB828E5B84EFF5CC19F37A3616D81433CACC741D1308F5b2fEE" TargetMode="External"/><Relationship Id="rId72" Type="http://schemas.openxmlformats.org/officeDocument/2006/relationships/hyperlink" Target="consultantplus://offline/ref=90D09FADE3827452D4FAE17679F50A56D6D335329502FB1FB4E00D2C1D2D09B32BB4D63FCECBDA5686E7EBCB17B9297241bDf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D09FADE3827452D4FAE17679F50A56D6D335329307F216BDEF5026157405B12CBB8928DB828E5B84EFF5CC19F37A3616D81433CACC741D1308F5b2fEE" TargetMode="External"/><Relationship Id="rId17" Type="http://schemas.openxmlformats.org/officeDocument/2006/relationships/hyperlink" Target="consultantplus://offline/ref=90D09FADE3827452D4FAFF7B6F995459D4D06C3A9F50AE4AB1E5057E4A2D55F67DBDDF63818F8A4586EFF7bCfAE" TargetMode="External"/><Relationship Id="rId25" Type="http://schemas.openxmlformats.org/officeDocument/2006/relationships/hyperlink" Target="consultantplus://offline/ref=90D09FADE3827452D4FAE17679F50A56D6D335329307F216BDEF5026157405B12CBB8928DB828E5B84EFF4CF19F37A3616D81433CACC741D1308F5b2fEE" TargetMode="External"/><Relationship Id="rId33" Type="http://schemas.openxmlformats.org/officeDocument/2006/relationships/hyperlink" Target="consultantplus://offline/ref=90D09FADE3827452D4FAE17679F50A56D6D335329101F01ABFEF5026157405B12CBB8928DB828E5B84EFF4CA19F37A3616D81433CACC741D1308F5b2fEE" TargetMode="External"/><Relationship Id="rId38" Type="http://schemas.openxmlformats.org/officeDocument/2006/relationships/hyperlink" Target="consultantplus://offline/ref=90D09FADE3827452D4FAE17679F50A56D6D335329505FA1ABBE40D2C1D2D09B32BB4D63FDCCB825A84EFF5CA16AC7F2307801B39DCD271060F0AF72Db1fDE" TargetMode="External"/><Relationship Id="rId46" Type="http://schemas.openxmlformats.org/officeDocument/2006/relationships/hyperlink" Target="consultantplus://offline/ref=90D09FADE3827452D4FAE17679F50A56D6D335329505FA1ABBE40D2C1D2D09B32BB4D63FDCCB825A84EFF5CA1BAC7F2307801B39DCD271060F0AF72Db1fDE" TargetMode="External"/><Relationship Id="rId59" Type="http://schemas.openxmlformats.org/officeDocument/2006/relationships/hyperlink" Target="consultantplus://offline/ref=90D09FADE3827452D4FAE17679F50A56D6D335329505FA1ABBE40D2C1D2D09B32BB4D63FDCCB825A84EFF5C910AC7F2307801B39DCD271060F0AF72Db1fDE" TargetMode="External"/><Relationship Id="rId67" Type="http://schemas.openxmlformats.org/officeDocument/2006/relationships/hyperlink" Target="consultantplus://offline/ref=90D09FADE3827452D4FAE17679F50A56D6D335329504F61EB5E00D2C1D2D09B32BB4D63FDCCB825A84EFF5CA10AC7F2307801B39DCD271060F0AF72Db1fDE" TargetMode="External"/><Relationship Id="rId20" Type="http://schemas.openxmlformats.org/officeDocument/2006/relationships/hyperlink" Target="consultantplus://offline/ref=90D09FADE3827452D4FAE17679F50A56D6D335329505FA1ABBE40D2C1D2D09B32BB4D63FDCCB825A84EFF5CB1AAC7F2307801B39DCD271060F0AF72Db1fDE" TargetMode="External"/><Relationship Id="rId41" Type="http://schemas.openxmlformats.org/officeDocument/2006/relationships/hyperlink" Target="consultantplus://offline/ref=90D09FADE3827452D4FAE17679F50A56D6D335329505FA1ABBE40D2C1D2D09B32BB4D63FDCCB825A84EFF5CA15AC7F2307801B39DCD271060F0AF72Db1fDE" TargetMode="External"/><Relationship Id="rId54" Type="http://schemas.openxmlformats.org/officeDocument/2006/relationships/hyperlink" Target="consultantplus://offline/ref=90D09FADE3827452D4FAE17679F50A56D6D335329503F31FBAE70D2C1D2D09B32BB4D63FDCCB825A84EFF5CA10AC7F2307801B39DCD271060F0AF72Db1fDE" TargetMode="External"/><Relationship Id="rId62" Type="http://schemas.openxmlformats.org/officeDocument/2006/relationships/hyperlink" Target="consultantplus://offline/ref=90D09FADE3827452D4FAE17679F50A56D6D335329505FA1ABBE40D2C1D2D09B32BB4D63FDCCB825A84EFF5C911AC7F2307801B39DCD271060F0AF72Db1fDE" TargetMode="External"/><Relationship Id="rId70" Type="http://schemas.openxmlformats.org/officeDocument/2006/relationships/hyperlink" Target="consultantplus://offline/ref=90D09FADE3827452D4FAE17679F50A56D6D335329505FA1ABBE40D2C1D2D09B32BB4D63FDCCB825A84EFF5C915AC7F2307801B39DCD271060F0AF72Db1f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9FADE3827452D4FAE17679F50A56D6D335329604F51BB5EF5026157405B12CBB8928DB828E5B84EFF5CC19F37A3616D81433CACC741D1308F5b2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1</cp:revision>
  <dcterms:created xsi:type="dcterms:W3CDTF">2021-05-28T04:31:00Z</dcterms:created>
  <dcterms:modified xsi:type="dcterms:W3CDTF">2021-05-28T04:33:00Z</dcterms:modified>
</cp:coreProperties>
</file>