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B5" w:rsidRPr="00F83099" w:rsidRDefault="006304B5" w:rsidP="006304B5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304B5" w:rsidRPr="00F83099" w:rsidRDefault="006304B5" w:rsidP="0063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 право  заключения</w:t>
      </w:r>
    </w:p>
    <w:p w:rsidR="006304B5" w:rsidRPr="00F83099" w:rsidRDefault="006304B5" w:rsidP="0063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6304B5" w:rsidRPr="00F83099" w:rsidRDefault="006304B5" w:rsidP="0063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6304B5" w:rsidRPr="00F83099" w:rsidRDefault="006304B5" w:rsidP="00630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304B5" w:rsidRPr="00F83099" w:rsidRDefault="006304B5" w:rsidP="006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пост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Администрации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23.08.2016 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«О проведении аукциона на право заключения договора аренды м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имущества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проводит 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11-00 часов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администр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района по адресу: с. Камень-Рыболов, ул. Кирова,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3-й этаж,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312, открытый по составу участников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</w:t>
      </w:r>
      <w:proofErr w:type="gramEnd"/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заключение дог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аренды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F8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  </w:t>
      </w:r>
      <w:proofErr w:type="spellStart"/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 района: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4B5" w:rsidRPr="00F83099" w:rsidRDefault="006304B5" w:rsidP="006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6304B5" w:rsidRPr="00F83099" w:rsidTr="000B7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304B5" w:rsidRPr="00F83099" w:rsidRDefault="006304B5" w:rsidP="000B7CC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6304B5" w:rsidRPr="00F83099" w:rsidTr="000B7CC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6304B5" w:rsidRPr="00F83099" w:rsidTr="000B7CC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B5" w:rsidRPr="00F83099" w:rsidRDefault="006304B5" w:rsidP="000B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6304B5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ул. Кирова,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д.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</w:t>
            </w:r>
          </w:p>
          <w:p w:rsidR="006304B5" w:rsidRPr="00F83099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201,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6304B5" w:rsidRPr="00D9136F" w:rsidTr="000B7CC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B5" w:rsidRPr="00F83099" w:rsidRDefault="006304B5" w:rsidP="000B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D9136F" w:rsidRDefault="006304B5" w:rsidP="000B7C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r>
              <w:fldChar w:fldCharType="begin"/>
            </w:r>
            <w:r w:rsidRPr="006304B5">
              <w:rPr>
                <w:lang w:val="en-US"/>
              </w:rPr>
              <w:instrText xml:space="preserve"> HYPERLINK "mailto:ahmr@mail.hanka.ru" </w:instrText>
            </w:r>
            <w:r>
              <w:fldChar w:fldCharType="separate"/>
            </w:r>
            <w:r w:rsidRPr="00D9136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ahmr@mail.hanka.ru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fldChar w:fldCharType="end"/>
            </w:r>
          </w:p>
          <w:p w:rsidR="006304B5" w:rsidRPr="00F83099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hyperlink r:id="rId6" w:history="1">
              <w:r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hankaisky</w:t>
              </w:r>
              <w:r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</w:t>
              </w:r>
              <w:r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primorsky</w:t>
              </w:r>
              <w:r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304B5" w:rsidRPr="00F83099" w:rsidTr="000B7CC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B5" w:rsidRPr="00F83099" w:rsidRDefault="006304B5" w:rsidP="000B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6304B5" w:rsidRPr="00F83099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Default="006304B5" w:rsidP="000B7CC6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6304B5" w:rsidRDefault="006304B5" w:rsidP="000B7CC6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04B5" w:rsidRPr="0007521D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(42349) 97-2-23,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97-3-31</w:t>
            </w:r>
            <w:r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04B5" w:rsidRPr="00F83099" w:rsidTr="000B7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07521D" w:rsidRDefault="006304B5" w:rsidP="000B7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752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C13DBA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ежилое помещение № 27</w:t>
            </w:r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17,0</w:t>
            </w:r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м, расположенно</w:t>
            </w:r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в здании </w:t>
            </w:r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по адресу: </w:t>
            </w:r>
            <w:proofErr w:type="gramStart"/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Кирова, д. 2А.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состояние нежил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ого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характеризуется следующим: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1) Фундамент – ленточный, бетонный.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2) Стены, вид строительного материала – кирпич. Перегородки: имеются.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3) Перекрытия (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междуэтажно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надподвал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 – имеются.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4) Кровля – шифер.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5) Полы – имеются.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6) Проемы (оконные, дверные) –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имеются.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7) Высота потолков помещения – более 3 м.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8) Внутренняя отделка – штукатурка.</w:t>
            </w:r>
          </w:p>
          <w:p w:rsidR="006304B5" w:rsidRPr="00070364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9) Санитарное и электротехническое обор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дование:</w:t>
            </w:r>
          </w:p>
          <w:p w:rsidR="006304B5" w:rsidRPr="00070364" w:rsidRDefault="006304B5" w:rsidP="006304B5">
            <w:pPr>
              <w:numPr>
                <w:ilvl w:val="0"/>
                <w:numId w:val="1"/>
              </w:numPr>
              <w:tabs>
                <w:tab w:val="left" w:pos="85"/>
              </w:tabs>
              <w:spacing w:after="0" w:line="240" w:lineRule="auto"/>
              <w:ind w:left="85" w:firstLine="425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отопление –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отсутствует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04B5" w:rsidRPr="00070364" w:rsidRDefault="006304B5" w:rsidP="006304B5">
            <w:pPr>
              <w:numPr>
                <w:ilvl w:val="0"/>
                <w:numId w:val="1"/>
              </w:numPr>
              <w:tabs>
                <w:tab w:val="left" w:pos="85"/>
              </w:tabs>
              <w:spacing w:after="0" w:line="240" w:lineRule="auto"/>
              <w:ind w:left="85" w:firstLine="425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водопровод –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отсутствует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04B5" w:rsidRDefault="006304B5" w:rsidP="006304B5">
            <w:pPr>
              <w:numPr>
                <w:ilvl w:val="0"/>
                <w:numId w:val="1"/>
              </w:numPr>
              <w:tabs>
                <w:tab w:val="left" w:pos="85"/>
              </w:tabs>
              <w:spacing w:after="0" w:line="240" w:lineRule="auto"/>
              <w:ind w:left="85" w:firstLine="425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электроосвещение – имеется;</w:t>
            </w:r>
          </w:p>
          <w:p w:rsidR="006304B5" w:rsidRPr="00B74842" w:rsidRDefault="006304B5" w:rsidP="006304B5">
            <w:pPr>
              <w:numPr>
                <w:ilvl w:val="0"/>
                <w:numId w:val="1"/>
              </w:numPr>
              <w:tabs>
                <w:tab w:val="left" w:pos="85"/>
              </w:tabs>
              <w:spacing w:after="0" w:line="240" w:lineRule="auto"/>
              <w:ind w:left="85" w:firstLine="425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7484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канализация – отсутствует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04B5" w:rsidRPr="00F83099" w:rsidRDefault="006304B5" w:rsidP="000B7CC6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04B5" w:rsidRPr="00F83099" w:rsidTr="000B7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07521D" w:rsidRDefault="006304B5" w:rsidP="000B7CC6">
            <w:pPr>
              <w:keepNext/>
              <w:spacing w:after="0" w:line="240" w:lineRule="auto"/>
              <w:ind w:left="-49" w:firstLine="27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07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04B5" w:rsidRPr="00F83099" w:rsidRDefault="006304B5" w:rsidP="000B7CC6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04B5" w:rsidRPr="00F83099" w:rsidTr="000B7CC6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ная) цена  договора, в размере еже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месячного  платежа за право вл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или пользования имуществом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учета 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 ежемесячной арендной платы за пользование Объектом,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ена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соответствии с отчетом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«Об оценке рыночно-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обоснованной величины арендной платы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нежилые помещения № 27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2024/15 от 24.07.2015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г., выполненног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Волгоград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2395,00 руб. без учета НДС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6304B5" w:rsidRPr="00F83099" w:rsidTr="000B7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(пять)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04B5" w:rsidRPr="00F83099" w:rsidRDefault="006304B5" w:rsidP="000B7CC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4B5" w:rsidRPr="00F83099" w:rsidTr="000B7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документации об аукц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31.08.2016 до 11 час. 00 мин. (время 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ное) 20.09.2016,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рабочие дни с 09 часов 00 минут до 13 часов 00 минут и с 14 часов 00 м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 до 17 часов 00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(время местное);</w:t>
            </w:r>
          </w:p>
          <w:p w:rsidR="006304B5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ул. Кирова,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8, </w:t>
            </w:r>
            <w:proofErr w:type="spell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201, 203;</w:t>
            </w:r>
          </w:p>
          <w:p w:rsidR="006304B5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Аукционная комиссия размещает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аукционную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ментацию,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 с размещением извещения о проведен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об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торгов, а также на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6304B5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 аукциона на основании заявления любого заинтересованного лица, поданного в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форме, в том числе в форме электронного документа ,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заявления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ставляет такому лицу аукционную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цию.</w:t>
            </w:r>
          </w:p>
          <w:p w:rsidR="006304B5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не допускае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ся.</w:t>
            </w:r>
          </w:p>
          <w:p w:rsidR="006304B5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304B5" w:rsidRPr="00FC2309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ты.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04B5" w:rsidRPr="00F83099" w:rsidTr="000B7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860F28" w:rsidRDefault="006304B5" w:rsidP="000B7CC6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Требование о внесении задатка, размер 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участия в аукционе организатором аукциона установлено требование о внесении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задатка в размере 20% от начальной  (минимал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размере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месячного  платежа за право владения или пользования имуществом.</w:t>
            </w:r>
          </w:p>
          <w:p w:rsidR="006304B5" w:rsidRDefault="006304B5" w:rsidP="000B7CC6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ся на всех участников аукциона.</w:t>
            </w:r>
          </w:p>
          <w:p w:rsidR="006304B5" w:rsidRDefault="006304B5" w:rsidP="000B7CC6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Задаток вносится в безналичном  порядке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счет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пального района: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6304B5" w:rsidRPr="00F83099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6304B5" w:rsidRPr="00F83099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6304B5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6304B5" w:rsidRPr="00F83099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6304B5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6304B5" w:rsidRPr="00F83099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г. Владивосток</w:t>
            </w: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6304B5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6304B5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6304B5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</w:t>
            </w: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0000</w:t>
            </w: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000</w:t>
            </w:r>
          </w:p>
          <w:p w:rsidR="006304B5" w:rsidRPr="00131082" w:rsidRDefault="006304B5" w:rsidP="000B7CC6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6304B5" w:rsidRPr="00F83099" w:rsidRDefault="006304B5" w:rsidP="000B7CC6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густа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года  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Задаток должен поступить на счет 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не позднее </w:t>
            </w:r>
            <w:r w:rsidRP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час. 00 мин.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(время местное)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заявителем подана заявка на участие в аукционе в соответствии с требованиями документации об аукционе, соглашение о задатке считается совершенным в письменной форме, заключения договора о задатке не требуется.</w:t>
            </w:r>
          </w:p>
          <w:p w:rsidR="006304B5" w:rsidRPr="00F83099" w:rsidRDefault="006304B5" w:rsidP="000B7CC6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6304B5" w:rsidRPr="00F83099" w:rsidRDefault="006304B5" w:rsidP="000B7CC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479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00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коп.</w:t>
            </w:r>
          </w:p>
        </w:tc>
      </w:tr>
      <w:tr w:rsidR="006304B5" w:rsidRPr="00F83099" w:rsidTr="000B7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7D5CB2" w:rsidRDefault="006304B5" w:rsidP="000B7CC6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5C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 срок до 14.09.2016</w:t>
            </w:r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E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).</w:t>
            </w:r>
          </w:p>
        </w:tc>
      </w:tr>
      <w:tr w:rsidR="006304B5" w:rsidRPr="00F83099" w:rsidTr="000B7CC6">
        <w:trPr>
          <w:trHeight w:val="3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Default="006304B5" w:rsidP="000B7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F83099" w:rsidRDefault="006304B5" w:rsidP="000B7CC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5" w:rsidRPr="005022C5" w:rsidRDefault="006304B5" w:rsidP="000B7CC6">
            <w:pPr>
              <w:spacing w:after="0"/>
              <w:ind w:firstLine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Участниками аукциона могут являться только субъекты малого и среднего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ства, имеющие право на поддержку органами государственной власти  и органами местного самоуправления в соответствии с частями 3 и 5 статьи 14 Федерального  закона от </w:t>
            </w:r>
            <w:r w:rsidRPr="005022C5">
              <w:rPr>
                <w:rFonts w:ascii="Times New Roman" w:hAnsi="Times New Roman" w:cs="Times New Roman"/>
                <w:sz w:val="28"/>
                <w:szCs w:val="28"/>
              </w:rPr>
              <w:t>24 июля 2007 года N 209-ФЗ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развитии мал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среднего предпринимательства в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Федерации», или организации, образу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щие инфраструктуру поддержки субъектов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предпринимательства.</w:t>
            </w:r>
            <w:proofErr w:type="gramEnd"/>
          </w:p>
        </w:tc>
      </w:tr>
      <w:tr w:rsidR="006304B5" w:rsidRPr="00F83099" w:rsidTr="000B7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F83099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5" w:rsidRPr="005E2ECE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05.09.2016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местное);</w:t>
            </w:r>
          </w:p>
          <w:p w:rsidR="006304B5" w:rsidRPr="005E2ECE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09.09.2016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местное);</w:t>
            </w:r>
          </w:p>
          <w:p w:rsidR="006304B5" w:rsidRPr="00F83099" w:rsidRDefault="006304B5" w:rsidP="000B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15.09.2016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30 минут (время местное).</w:t>
            </w:r>
          </w:p>
        </w:tc>
      </w:tr>
    </w:tbl>
    <w:p w:rsidR="006304B5" w:rsidRPr="00F83099" w:rsidRDefault="006304B5" w:rsidP="006304B5"/>
    <w:p w:rsidR="006304B5" w:rsidRDefault="006304B5" w:rsidP="00630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9461C" w:rsidRDefault="0079461C">
      <w:bookmarkStart w:id="0" w:name="_GoBack"/>
      <w:bookmarkEnd w:id="0"/>
    </w:p>
    <w:sectPr w:rsidR="0079461C" w:rsidSect="006304B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5"/>
    <w:rsid w:val="006304B5"/>
    <w:rsid w:val="0079461C"/>
    <w:rsid w:val="008031B8"/>
    <w:rsid w:val="009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aisk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1</cp:revision>
  <dcterms:created xsi:type="dcterms:W3CDTF">2016-08-25T02:47:00Z</dcterms:created>
  <dcterms:modified xsi:type="dcterms:W3CDTF">2016-08-25T02:48:00Z</dcterms:modified>
</cp:coreProperties>
</file>