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2" w:rsidRPr="00110232" w:rsidRDefault="00110232" w:rsidP="00110232">
      <w:pPr>
        <w:tabs>
          <w:tab w:val="left" w:pos="0"/>
        </w:tabs>
        <w:jc w:val="center"/>
        <w:rPr>
          <w:b/>
          <w:i/>
          <w:color w:val="5F497A" w:themeColor="accent4" w:themeShade="BF"/>
          <w:sz w:val="28"/>
          <w:szCs w:val="28"/>
        </w:rPr>
      </w:pPr>
      <w:r w:rsidRPr="00110232">
        <w:rPr>
          <w:b/>
          <w:i/>
          <w:color w:val="5F497A" w:themeColor="accent4" w:themeShade="BF"/>
          <w:sz w:val="28"/>
          <w:szCs w:val="28"/>
        </w:rPr>
        <w:t>15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bookmarkStart w:id="0" w:name="_GoBack"/>
      <w:bookmarkEnd w:id="0"/>
      <w:r w:rsidRPr="00110232">
        <w:rPr>
          <w:b/>
          <w:i/>
          <w:color w:val="5F497A" w:themeColor="accent4" w:themeShade="BF"/>
          <w:sz w:val="28"/>
          <w:szCs w:val="28"/>
        </w:rPr>
        <w:t>октября</w:t>
      </w:r>
      <w:r w:rsidR="00310DD3" w:rsidRPr="00110232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="00310DD3" w:rsidRPr="00110232">
        <w:rPr>
          <w:b/>
          <w:i/>
          <w:color w:val="5F497A" w:themeColor="accent4" w:themeShade="BF"/>
          <w:sz w:val="28"/>
          <w:szCs w:val="28"/>
        </w:rPr>
        <w:t xml:space="preserve">2014 года состоялось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="00AF0EDD">
        <w:rPr>
          <w:b/>
          <w:i/>
          <w:color w:val="5F497A" w:themeColor="accent4" w:themeShade="BF"/>
          <w:sz w:val="28"/>
          <w:szCs w:val="28"/>
        </w:rPr>
        <w:t xml:space="preserve">внеочередное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совместное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>заседание постоянных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комиссий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Думы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>по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социальной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>политике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и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защите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прав граждан, и комиссии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по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бюджету, 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>налогам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и</w:t>
      </w:r>
      <w:r w:rsidR="00C1749C">
        <w:rPr>
          <w:b/>
          <w:i/>
          <w:color w:val="5F497A" w:themeColor="accent4" w:themeShade="BF"/>
          <w:sz w:val="28"/>
          <w:szCs w:val="28"/>
        </w:rPr>
        <w:t xml:space="preserve"> </w:t>
      </w:r>
      <w:r w:rsidRPr="00110232">
        <w:rPr>
          <w:b/>
          <w:i/>
          <w:color w:val="5F497A" w:themeColor="accent4" w:themeShade="BF"/>
          <w:sz w:val="28"/>
          <w:szCs w:val="28"/>
        </w:rPr>
        <w:t xml:space="preserve"> финансам</w:t>
      </w:r>
    </w:p>
    <w:p w:rsidR="00C3153D" w:rsidRPr="00110232" w:rsidRDefault="00C3153D" w:rsidP="00B54F65">
      <w:pPr>
        <w:jc w:val="center"/>
        <w:rPr>
          <w:i/>
          <w:color w:val="5F497A" w:themeColor="accent4" w:themeShade="BF"/>
        </w:rPr>
      </w:pPr>
    </w:p>
    <w:p w:rsidR="00310DD3" w:rsidRDefault="00310DD3" w:rsidP="00B54F65">
      <w:pPr>
        <w:jc w:val="center"/>
      </w:pPr>
    </w:p>
    <w:p w:rsidR="00AB3058" w:rsidRDefault="00110232" w:rsidP="00AF0EDD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 депутатам Думы обратились жители сел Ханкайского района с жалобами о том, что будет прекращено автобусное сообщение между </w:t>
      </w:r>
      <w:r w:rsidR="00C1749C">
        <w:rPr>
          <w:sz w:val="28"/>
          <w:szCs w:val="28"/>
        </w:rPr>
        <w:t xml:space="preserve">районным центром </w:t>
      </w:r>
      <w:r>
        <w:rPr>
          <w:sz w:val="28"/>
          <w:szCs w:val="28"/>
        </w:rPr>
        <w:t xml:space="preserve"> и селами Рассказово, </w:t>
      </w:r>
      <w:proofErr w:type="spellStart"/>
      <w:r>
        <w:rPr>
          <w:sz w:val="28"/>
          <w:szCs w:val="28"/>
        </w:rPr>
        <w:t>Кировка</w:t>
      </w:r>
      <w:proofErr w:type="spellEnd"/>
      <w:r>
        <w:rPr>
          <w:sz w:val="28"/>
          <w:szCs w:val="28"/>
        </w:rPr>
        <w:t>, Турий Рог, Дворянка. По инициативе председателя постоянной комиссии Думы по социальной политике и защите прав граждан Антонины Михайловны Иващенко, было проведено совместное заседание двух комиссий. На заседании рассматривался вопрос «</w:t>
      </w:r>
      <w:r w:rsidRPr="00490C2C">
        <w:rPr>
          <w:sz w:val="28"/>
          <w:szCs w:val="28"/>
        </w:rPr>
        <w:t xml:space="preserve">Об осуществлении Администрацией Ханкайского муниципального района полномочий по </w:t>
      </w:r>
      <w:r w:rsidRPr="00490C2C">
        <w:rPr>
          <w:color w:val="000000"/>
          <w:sz w:val="28"/>
          <w:szCs w:val="28"/>
        </w:rPr>
        <w:t>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color w:val="000000"/>
          <w:sz w:val="28"/>
          <w:szCs w:val="28"/>
        </w:rPr>
        <w:t xml:space="preserve">». </w:t>
      </w:r>
      <w:r w:rsidR="00AB3058">
        <w:rPr>
          <w:color w:val="000000"/>
          <w:sz w:val="28"/>
          <w:szCs w:val="28"/>
        </w:rPr>
        <w:t xml:space="preserve">На комиссию были приглашены должностные лица Администрации Ханкайского муниципального района </w:t>
      </w:r>
      <w:r w:rsidR="00202F1B">
        <w:rPr>
          <w:color w:val="000000"/>
          <w:sz w:val="28"/>
          <w:szCs w:val="28"/>
        </w:rPr>
        <w:t>и представители АТП, организации</w:t>
      </w:r>
      <w:r w:rsidR="009C220A">
        <w:rPr>
          <w:color w:val="000000"/>
          <w:sz w:val="28"/>
          <w:szCs w:val="28"/>
        </w:rPr>
        <w:t xml:space="preserve">, которая непосредственно </w:t>
      </w:r>
      <w:r w:rsidR="00C1749C">
        <w:rPr>
          <w:color w:val="000000"/>
          <w:sz w:val="28"/>
          <w:szCs w:val="28"/>
        </w:rPr>
        <w:t>осуществляет</w:t>
      </w:r>
      <w:r w:rsidR="009C220A">
        <w:rPr>
          <w:color w:val="000000"/>
          <w:sz w:val="28"/>
          <w:szCs w:val="28"/>
        </w:rPr>
        <w:t xml:space="preserve"> транспортное обслуживание населения между поселениями. Заслушав мнение всех приглашенных, а также рассмотрев финансовую составляющую </w:t>
      </w:r>
      <w:r w:rsidR="00AF0EDD">
        <w:rPr>
          <w:color w:val="000000"/>
          <w:sz w:val="28"/>
          <w:szCs w:val="28"/>
        </w:rPr>
        <w:t xml:space="preserve">вопроса, депутаты приняли </w:t>
      </w:r>
    </w:p>
    <w:p w:rsidR="00110232" w:rsidRDefault="00110232" w:rsidP="00AF0EDD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решение: «Рекомендовать Администрации Ханкайского муниципального района выделить дополнительные средства на датирование расходов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района, с целью возобновить автобусное сообщение между селами Камень-Рыболов – Рассказово, Камень-Рыболов – </w:t>
      </w:r>
      <w:proofErr w:type="spellStart"/>
      <w:r>
        <w:rPr>
          <w:color w:val="000000"/>
          <w:sz w:val="28"/>
          <w:szCs w:val="28"/>
        </w:rPr>
        <w:t>Кировка</w:t>
      </w:r>
      <w:proofErr w:type="spellEnd"/>
      <w:r>
        <w:rPr>
          <w:color w:val="000000"/>
          <w:sz w:val="28"/>
          <w:szCs w:val="28"/>
        </w:rPr>
        <w:t>, Камень-Рыболов – Турий Рог, Камень-Рыболов – Дворянка».</w:t>
      </w:r>
      <w:r w:rsidR="00AF0EDD">
        <w:rPr>
          <w:color w:val="000000"/>
          <w:sz w:val="28"/>
          <w:szCs w:val="28"/>
        </w:rPr>
        <w:t xml:space="preserve"> </w:t>
      </w:r>
    </w:p>
    <w:p w:rsidR="00310DD3" w:rsidRPr="00310DD3" w:rsidRDefault="00AF0EDD" w:rsidP="00AF0E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вмешательству депутатов автобусное сообщение между селами возобновлено с 17 октября 2014 года.</w:t>
      </w:r>
    </w:p>
    <w:sectPr w:rsidR="00310DD3" w:rsidRPr="00310DD3" w:rsidSect="00310D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53" w:rsidRDefault="00172653" w:rsidP="00310DD3">
      <w:r>
        <w:separator/>
      </w:r>
    </w:p>
  </w:endnote>
  <w:endnote w:type="continuationSeparator" w:id="0">
    <w:p w:rsidR="00172653" w:rsidRDefault="00172653" w:rsidP="003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53" w:rsidRDefault="00172653" w:rsidP="00310DD3">
      <w:r>
        <w:separator/>
      </w:r>
    </w:p>
  </w:footnote>
  <w:footnote w:type="continuationSeparator" w:id="0">
    <w:p w:rsidR="00172653" w:rsidRDefault="00172653" w:rsidP="0031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8"/>
    <w:rsid w:val="00110232"/>
    <w:rsid w:val="00172653"/>
    <w:rsid w:val="00202F1B"/>
    <w:rsid w:val="00310DD3"/>
    <w:rsid w:val="003226A4"/>
    <w:rsid w:val="00472B98"/>
    <w:rsid w:val="00735D9B"/>
    <w:rsid w:val="00995928"/>
    <w:rsid w:val="009C220A"/>
    <w:rsid w:val="00AB3058"/>
    <w:rsid w:val="00AF0EDD"/>
    <w:rsid w:val="00B54F65"/>
    <w:rsid w:val="00C1749C"/>
    <w:rsid w:val="00C3153D"/>
    <w:rsid w:val="00D2455A"/>
    <w:rsid w:val="00F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4</cp:revision>
  <cp:lastPrinted>2014-04-16T04:58:00Z</cp:lastPrinted>
  <dcterms:created xsi:type="dcterms:W3CDTF">2014-04-16T00:48:00Z</dcterms:created>
  <dcterms:modified xsi:type="dcterms:W3CDTF">2014-10-16T04:52:00Z</dcterms:modified>
</cp:coreProperties>
</file>